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A27D" w14:textId="77777777" w:rsidR="00843491" w:rsidRDefault="00843491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2D64E9" w14:textId="77777777" w:rsidR="0065729F" w:rsidRDefault="0065729F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F850DC4" w14:textId="618E9346" w:rsidR="008F7AD7" w:rsidRPr="00EA5B1C" w:rsidRDefault="008F7AD7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A5B1C">
        <w:rPr>
          <w:rFonts w:ascii="Tahoma" w:hAnsi="Tahoma" w:cs="Tahoma"/>
          <w:b/>
          <w:bCs/>
          <w:sz w:val="22"/>
          <w:szCs w:val="22"/>
        </w:rPr>
        <w:t xml:space="preserve">INSTRUKCJA </w:t>
      </w:r>
      <w:r w:rsidR="00EB0391">
        <w:rPr>
          <w:rFonts w:ascii="Tahoma" w:hAnsi="Tahoma" w:cs="Tahoma"/>
          <w:b/>
          <w:bCs/>
          <w:sz w:val="22"/>
          <w:szCs w:val="22"/>
        </w:rPr>
        <w:t xml:space="preserve">BADAŃ BIEGŁOŚCI </w:t>
      </w:r>
      <w:r w:rsidR="00EE3D73">
        <w:rPr>
          <w:rFonts w:ascii="Tahoma" w:hAnsi="Tahoma" w:cs="Tahoma"/>
          <w:b/>
          <w:bCs/>
          <w:sz w:val="22"/>
          <w:szCs w:val="22"/>
        </w:rPr>
        <w:t>1/2023</w:t>
      </w:r>
    </w:p>
    <w:p w14:paraId="5E6E1136" w14:textId="77777777" w:rsidR="008F7AD7" w:rsidRPr="00EA5B1C" w:rsidRDefault="008F7AD7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F972BF2" w14:textId="77777777" w:rsidR="0035256E" w:rsidRPr="00EA5B1C" w:rsidRDefault="00403DA7" w:rsidP="0035256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Badanie</w:t>
      </w:r>
      <w:r w:rsidR="0035256E" w:rsidRPr="00EA5B1C">
        <w:rPr>
          <w:rFonts w:ascii="Tahoma" w:hAnsi="Tahoma" w:cs="Tahoma"/>
          <w:b/>
          <w:sz w:val="22"/>
          <w:szCs w:val="22"/>
        </w:rPr>
        <w:t xml:space="preserve"> </w:t>
      </w:r>
      <w:r w:rsidR="006C215E">
        <w:rPr>
          <w:rFonts w:ascii="Tahoma" w:hAnsi="Tahoma" w:cs="Tahoma"/>
          <w:b/>
          <w:sz w:val="22"/>
          <w:szCs w:val="22"/>
        </w:rPr>
        <w:t>twardości Vickersa [HV 10] wg normy PN-EN ISO 6507-1:2018-05</w:t>
      </w:r>
    </w:p>
    <w:p w14:paraId="257DA8E6" w14:textId="77777777" w:rsidR="008F7AD7" w:rsidRDefault="008F7AD7" w:rsidP="008F7AD7">
      <w:pPr>
        <w:jc w:val="center"/>
        <w:rPr>
          <w:rFonts w:ascii="Tahoma" w:hAnsi="Tahoma" w:cs="Tahoma"/>
          <w:b/>
          <w:sz w:val="22"/>
          <w:szCs w:val="22"/>
        </w:rPr>
      </w:pPr>
    </w:p>
    <w:p w14:paraId="60C54C0E" w14:textId="77777777" w:rsidR="004F5277" w:rsidRDefault="004F5277" w:rsidP="008F7AD7">
      <w:pPr>
        <w:jc w:val="center"/>
        <w:rPr>
          <w:rFonts w:ascii="Tahoma" w:hAnsi="Tahoma" w:cs="Tahoma"/>
          <w:b/>
          <w:sz w:val="22"/>
          <w:szCs w:val="22"/>
        </w:rPr>
      </w:pPr>
    </w:p>
    <w:p w14:paraId="0C03A063" w14:textId="77777777" w:rsidR="00BE4F2A" w:rsidRPr="00EA5B1C" w:rsidRDefault="00BE4F2A" w:rsidP="008F7AD7">
      <w:pPr>
        <w:jc w:val="center"/>
        <w:rPr>
          <w:rFonts w:ascii="Tahoma" w:hAnsi="Tahoma" w:cs="Tahoma"/>
          <w:b/>
          <w:sz w:val="22"/>
          <w:szCs w:val="22"/>
        </w:rPr>
      </w:pPr>
    </w:p>
    <w:p w14:paraId="022CADA4" w14:textId="77777777" w:rsidR="008F7AD7" w:rsidRPr="00EA5B1C" w:rsidRDefault="008F7AD7" w:rsidP="008F7AD7">
      <w:pPr>
        <w:rPr>
          <w:rFonts w:ascii="Tahoma" w:hAnsi="Tahoma" w:cs="Tahoma"/>
          <w:b/>
          <w:bCs/>
          <w:sz w:val="22"/>
          <w:szCs w:val="22"/>
        </w:rPr>
      </w:pPr>
    </w:p>
    <w:p w14:paraId="070E1E7C" w14:textId="77777777" w:rsidR="008F7AD7" w:rsidRPr="00EA5B1C" w:rsidRDefault="008F7AD7" w:rsidP="00EF0560">
      <w:pPr>
        <w:numPr>
          <w:ilvl w:val="0"/>
          <w:numId w:val="1"/>
        </w:numPr>
        <w:tabs>
          <w:tab w:val="clear" w:pos="720"/>
          <w:tab w:val="num" w:pos="360"/>
          <w:tab w:val="left" w:pos="10466"/>
        </w:tabs>
        <w:ind w:right="-24" w:hanging="720"/>
        <w:jc w:val="both"/>
        <w:rPr>
          <w:rFonts w:ascii="Tahoma" w:hAnsi="Tahoma" w:cs="Tahoma"/>
          <w:b/>
          <w:bCs/>
          <w:sz w:val="22"/>
          <w:szCs w:val="22"/>
        </w:rPr>
      </w:pPr>
      <w:r w:rsidRPr="00EA5B1C">
        <w:rPr>
          <w:rFonts w:ascii="Tahoma" w:hAnsi="Tahoma" w:cs="Tahoma"/>
          <w:b/>
          <w:bCs/>
          <w:sz w:val="22"/>
          <w:szCs w:val="22"/>
        </w:rPr>
        <w:t>Cel instrukcji.</w:t>
      </w:r>
    </w:p>
    <w:p w14:paraId="43B42D7A" w14:textId="77777777" w:rsidR="008F7AD7" w:rsidRPr="00EA5B1C" w:rsidRDefault="008F7AD7" w:rsidP="00EF0560">
      <w:pPr>
        <w:tabs>
          <w:tab w:val="left" w:pos="10466"/>
        </w:tabs>
        <w:ind w:left="360" w:right="-24"/>
        <w:jc w:val="both"/>
        <w:rPr>
          <w:rFonts w:ascii="Tahoma" w:hAnsi="Tahoma" w:cs="Tahoma"/>
          <w:sz w:val="22"/>
          <w:szCs w:val="22"/>
        </w:rPr>
      </w:pPr>
    </w:p>
    <w:p w14:paraId="72417527" w14:textId="77777777" w:rsidR="006C215E" w:rsidRDefault="008F7AD7" w:rsidP="00EF0560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  <w:r w:rsidRPr="00EA5B1C">
        <w:rPr>
          <w:rFonts w:ascii="Tahoma" w:hAnsi="Tahoma" w:cs="Tahoma"/>
          <w:sz w:val="22"/>
          <w:szCs w:val="22"/>
        </w:rPr>
        <w:t>Instrukcja określa</w:t>
      </w:r>
      <w:r w:rsidR="0096268D" w:rsidRPr="00EA5B1C">
        <w:rPr>
          <w:rFonts w:ascii="Tahoma" w:hAnsi="Tahoma" w:cs="Tahoma"/>
          <w:sz w:val="22"/>
          <w:szCs w:val="22"/>
        </w:rPr>
        <w:t xml:space="preserve"> sposób przeprowadzenia badania </w:t>
      </w:r>
      <w:r w:rsidR="006C215E">
        <w:rPr>
          <w:rFonts w:ascii="Tahoma" w:hAnsi="Tahoma" w:cs="Tahoma"/>
          <w:sz w:val="22"/>
          <w:szCs w:val="22"/>
        </w:rPr>
        <w:t>twardości metodą Vickersa w temperaturze otoczenia przy sile obciążającej 98,07 [N].</w:t>
      </w:r>
    </w:p>
    <w:p w14:paraId="543853E6" w14:textId="77777777" w:rsidR="0065729F" w:rsidRDefault="0065729F" w:rsidP="00EF0560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</w:p>
    <w:p w14:paraId="0FF78CC7" w14:textId="77777777" w:rsidR="008F7AD7" w:rsidRPr="00EA5B1C" w:rsidRDefault="008F7AD7" w:rsidP="004F5277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</w:p>
    <w:p w14:paraId="26E06930" w14:textId="77777777" w:rsidR="008F7AD7" w:rsidRPr="00157EAD" w:rsidRDefault="008F7AD7" w:rsidP="00EF0560">
      <w:pPr>
        <w:numPr>
          <w:ilvl w:val="0"/>
          <w:numId w:val="1"/>
        </w:numPr>
        <w:tabs>
          <w:tab w:val="clear" w:pos="720"/>
          <w:tab w:val="num" w:pos="360"/>
          <w:tab w:val="left" w:pos="10466"/>
        </w:tabs>
        <w:ind w:right="-24" w:hanging="720"/>
        <w:jc w:val="both"/>
        <w:rPr>
          <w:rFonts w:ascii="Tahoma" w:hAnsi="Tahoma" w:cs="Tahoma"/>
          <w:b/>
          <w:bCs/>
          <w:sz w:val="22"/>
          <w:szCs w:val="22"/>
        </w:rPr>
      </w:pPr>
      <w:r w:rsidRPr="00157EAD">
        <w:rPr>
          <w:rFonts w:ascii="Tahoma" w:hAnsi="Tahoma" w:cs="Tahoma"/>
          <w:b/>
          <w:bCs/>
          <w:sz w:val="22"/>
          <w:szCs w:val="22"/>
        </w:rPr>
        <w:t>Przedmiot badań i zakres badań.</w:t>
      </w:r>
    </w:p>
    <w:p w14:paraId="0A302770" w14:textId="77777777" w:rsidR="00833389" w:rsidRPr="00157EAD" w:rsidRDefault="00833389" w:rsidP="00EF0560">
      <w:pPr>
        <w:pStyle w:val="Tekstpodstawowywcity"/>
        <w:tabs>
          <w:tab w:val="left" w:pos="10466"/>
        </w:tabs>
        <w:ind w:left="0" w:right="-24"/>
        <w:jc w:val="both"/>
        <w:rPr>
          <w:rFonts w:ascii="Tahoma" w:hAnsi="Tahoma" w:cs="Tahoma"/>
          <w:sz w:val="22"/>
          <w:szCs w:val="22"/>
        </w:rPr>
      </w:pPr>
    </w:p>
    <w:p w14:paraId="7465B4B9" w14:textId="77777777" w:rsidR="00157EAD" w:rsidRPr="00157EAD" w:rsidRDefault="00EA5B1C" w:rsidP="00157EA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57EAD">
        <w:rPr>
          <w:rFonts w:ascii="Tahoma" w:hAnsi="Tahoma" w:cs="Tahoma"/>
          <w:sz w:val="22"/>
          <w:szCs w:val="22"/>
        </w:rPr>
        <w:t xml:space="preserve">Próbkami do badań </w:t>
      </w:r>
      <w:r w:rsidR="00157EAD" w:rsidRPr="00157EAD">
        <w:rPr>
          <w:rFonts w:ascii="Tahoma" w:hAnsi="Tahoma" w:cs="Tahoma"/>
          <w:sz w:val="22"/>
          <w:szCs w:val="22"/>
        </w:rPr>
        <w:t xml:space="preserve">są odcinki próbne o długości 80 mm z drutu ciągnionego </w:t>
      </w:r>
      <w:r w:rsidR="00157EAD" w:rsidRPr="00157EAD">
        <w:rPr>
          <w:rFonts w:ascii="Tahoma" w:hAnsi="Tahoma" w:cs="Tahoma"/>
          <w:sz w:val="22"/>
          <w:szCs w:val="22"/>
        </w:rPr>
        <w:sym w:font="Symbol" w:char="F066"/>
      </w:r>
      <w:r w:rsidR="00157EAD" w:rsidRPr="00157EAD">
        <w:rPr>
          <w:rFonts w:ascii="Tahoma" w:hAnsi="Tahoma" w:cs="Tahoma"/>
          <w:sz w:val="22"/>
          <w:szCs w:val="22"/>
        </w:rPr>
        <w:t>7,03 mm z materiału 19MnB4 w stanie po hartowaniu 880°C i odpuszczaniu 460°C.</w:t>
      </w:r>
    </w:p>
    <w:p w14:paraId="7CD31085" w14:textId="77777777" w:rsidR="00B34E04" w:rsidRPr="0065729F" w:rsidRDefault="00B34E04" w:rsidP="00EF0560">
      <w:pPr>
        <w:pStyle w:val="Tekstpodstawowywcity"/>
        <w:tabs>
          <w:tab w:val="left" w:pos="10466"/>
        </w:tabs>
        <w:ind w:left="0" w:right="-24"/>
        <w:jc w:val="both"/>
        <w:rPr>
          <w:rFonts w:ascii="Tahoma" w:hAnsi="Tahoma" w:cs="Tahoma"/>
          <w:sz w:val="10"/>
          <w:szCs w:val="10"/>
        </w:rPr>
      </w:pPr>
    </w:p>
    <w:p w14:paraId="482DAD23" w14:textId="77777777" w:rsidR="004F5277" w:rsidRPr="00157EAD" w:rsidRDefault="008F7AD7" w:rsidP="00EF0560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  <w:r w:rsidRPr="00157EAD">
        <w:rPr>
          <w:rFonts w:ascii="Tahoma" w:hAnsi="Tahoma" w:cs="Tahoma"/>
          <w:sz w:val="22"/>
          <w:szCs w:val="22"/>
        </w:rPr>
        <w:t xml:space="preserve">Zakres badań obejmuje </w:t>
      </w:r>
      <w:r w:rsidR="00984EF0" w:rsidRPr="00157EAD">
        <w:rPr>
          <w:rFonts w:ascii="Tahoma" w:hAnsi="Tahoma" w:cs="Tahoma"/>
          <w:sz w:val="22"/>
          <w:szCs w:val="22"/>
        </w:rPr>
        <w:t>przyg</w:t>
      </w:r>
      <w:r w:rsidR="00157EAD" w:rsidRPr="00157EAD">
        <w:rPr>
          <w:rFonts w:ascii="Tahoma" w:hAnsi="Tahoma" w:cs="Tahoma"/>
          <w:sz w:val="22"/>
          <w:szCs w:val="22"/>
        </w:rPr>
        <w:t>otowanie próbek</w:t>
      </w:r>
      <w:r w:rsidR="00984EF0" w:rsidRPr="00157EAD">
        <w:rPr>
          <w:rFonts w:ascii="Tahoma" w:hAnsi="Tahoma" w:cs="Tahoma"/>
          <w:sz w:val="22"/>
          <w:szCs w:val="22"/>
        </w:rPr>
        <w:t xml:space="preserve"> oraz </w:t>
      </w:r>
      <w:r w:rsidRPr="00157EAD">
        <w:rPr>
          <w:rFonts w:ascii="Tahoma" w:hAnsi="Tahoma" w:cs="Tahoma"/>
          <w:sz w:val="22"/>
          <w:szCs w:val="22"/>
        </w:rPr>
        <w:t>wykonanie</w:t>
      </w:r>
      <w:r w:rsidR="00984EF0" w:rsidRPr="00157EAD">
        <w:rPr>
          <w:rFonts w:ascii="Tahoma" w:hAnsi="Tahoma" w:cs="Tahoma"/>
          <w:sz w:val="22"/>
          <w:szCs w:val="22"/>
        </w:rPr>
        <w:t xml:space="preserve"> pomiarów twardości metodą Vickersa przy obciążeniu 98,07 [N]</w:t>
      </w:r>
      <w:r w:rsidR="00157EAD" w:rsidRPr="00157EAD">
        <w:rPr>
          <w:rFonts w:ascii="Tahoma" w:hAnsi="Tahoma" w:cs="Tahoma"/>
          <w:sz w:val="22"/>
          <w:szCs w:val="22"/>
        </w:rPr>
        <w:t>.</w:t>
      </w:r>
    </w:p>
    <w:p w14:paraId="1B57E412" w14:textId="77777777" w:rsidR="008F7AD7" w:rsidRDefault="008F7AD7" w:rsidP="00EF0560">
      <w:pPr>
        <w:tabs>
          <w:tab w:val="left" w:pos="10466"/>
        </w:tabs>
        <w:ind w:left="360" w:right="-24"/>
        <w:jc w:val="both"/>
        <w:rPr>
          <w:rFonts w:ascii="Tahoma" w:hAnsi="Tahoma" w:cs="Tahoma"/>
          <w:color w:val="FF0000"/>
          <w:sz w:val="22"/>
          <w:szCs w:val="22"/>
        </w:rPr>
      </w:pPr>
    </w:p>
    <w:p w14:paraId="15D53D8A" w14:textId="77777777" w:rsidR="0065729F" w:rsidRPr="00A4535B" w:rsidRDefault="0065729F" w:rsidP="00EF0560">
      <w:pPr>
        <w:tabs>
          <w:tab w:val="left" w:pos="10466"/>
        </w:tabs>
        <w:ind w:left="360" w:right="-24"/>
        <w:jc w:val="both"/>
        <w:rPr>
          <w:rFonts w:ascii="Tahoma" w:hAnsi="Tahoma" w:cs="Tahoma"/>
          <w:color w:val="FF0000"/>
          <w:sz w:val="22"/>
          <w:szCs w:val="22"/>
        </w:rPr>
      </w:pPr>
    </w:p>
    <w:p w14:paraId="30A6970C" w14:textId="77777777" w:rsidR="008F7AD7" w:rsidRPr="00F609D1" w:rsidRDefault="00F04310" w:rsidP="00EF0560">
      <w:pPr>
        <w:numPr>
          <w:ilvl w:val="0"/>
          <w:numId w:val="1"/>
        </w:numPr>
        <w:tabs>
          <w:tab w:val="clear" w:pos="720"/>
          <w:tab w:val="num" w:pos="360"/>
          <w:tab w:val="left" w:pos="10466"/>
        </w:tabs>
        <w:ind w:right="-24" w:hanging="720"/>
        <w:jc w:val="both"/>
        <w:rPr>
          <w:rFonts w:ascii="Tahoma" w:hAnsi="Tahoma" w:cs="Tahoma"/>
          <w:b/>
          <w:bCs/>
          <w:sz w:val="22"/>
          <w:szCs w:val="22"/>
        </w:rPr>
      </w:pPr>
      <w:r w:rsidRPr="00F609D1">
        <w:rPr>
          <w:rFonts w:ascii="Tahoma" w:hAnsi="Tahoma" w:cs="Tahoma"/>
          <w:b/>
          <w:bCs/>
          <w:sz w:val="22"/>
          <w:szCs w:val="22"/>
        </w:rPr>
        <w:t>Przygotowanie próbek do badania.</w:t>
      </w:r>
    </w:p>
    <w:p w14:paraId="01FD7EE1" w14:textId="77777777" w:rsidR="008F7AD7" w:rsidRPr="00F609D1" w:rsidRDefault="008F7AD7" w:rsidP="00EF0560">
      <w:pPr>
        <w:pStyle w:val="Tekstpodstawowywcity"/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</w:p>
    <w:p w14:paraId="74F93735" w14:textId="069EB991" w:rsidR="00F609D1" w:rsidRDefault="00F609D1" w:rsidP="00F609D1">
      <w:pPr>
        <w:rPr>
          <w:rFonts w:ascii="Tahoma" w:hAnsi="Tahoma" w:cs="Tahoma"/>
          <w:sz w:val="22"/>
          <w:szCs w:val="22"/>
        </w:rPr>
      </w:pPr>
      <w:r w:rsidRPr="00F609D1">
        <w:rPr>
          <w:rFonts w:ascii="Tahoma" w:hAnsi="Tahoma" w:cs="Tahoma"/>
          <w:sz w:val="22"/>
          <w:szCs w:val="22"/>
        </w:rPr>
        <w:t>Jednorodność materiału do badań sprawdzono poprzez wyk</w:t>
      </w:r>
      <w:r w:rsidR="007D6C39">
        <w:rPr>
          <w:rFonts w:ascii="Tahoma" w:hAnsi="Tahoma" w:cs="Tahoma"/>
          <w:sz w:val="22"/>
          <w:szCs w:val="22"/>
        </w:rPr>
        <w:t>onując</w:t>
      </w:r>
      <w:r w:rsidRPr="00F609D1">
        <w:rPr>
          <w:rFonts w:ascii="Tahoma" w:hAnsi="Tahoma" w:cs="Tahoma"/>
          <w:sz w:val="22"/>
          <w:szCs w:val="22"/>
        </w:rPr>
        <w:t xml:space="preserve"> badania twardości Vickersa [HV 10] wg PN-EN ISO 6507-1:2018-05 na  20 sztukach próbek pobranych z różnych miejsc kręgu drutu przez dwóch badających w laboratorium posiadającym akredytację dla tej metody. </w:t>
      </w:r>
    </w:p>
    <w:p w14:paraId="17C7D250" w14:textId="77777777" w:rsidR="0065729F" w:rsidRPr="0065729F" w:rsidRDefault="0065729F" w:rsidP="00F609D1">
      <w:pPr>
        <w:rPr>
          <w:rFonts w:ascii="Tahoma" w:hAnsi="Tahoma" w:cs="Tahoma"/>
          <w:sz w:val="10"/>
          <w:szCs w:val="10"/>
        </w:rPr>
      </w:pPr>
    </w:p>
    <w:p w14:paraId="67DBFA63" w14:textId="0871F3A2" w:rsidR="00F04310" w:rsidRDefault="007E7138" w:rsidP="00F609D1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F609D1">
        <w:rPr>
          <w:rFonts w:ascii="Tahoma" w:hAnsi="Tahoma" w:cs="Tahoma"/>
          <w:iCs/>
          <w:sz w:val="22"/>
          <w:szCs w:val="22"/>
        </w:rPr>
        <w:t xml:space="preserve">Na postawie otrzymanych wyników </w:t>
      </w:r>
      <w:r w:rsidR="00F609D1" w:rsidRPr="00F609D1">
        <w:rPr>
          <w:rFonts w:ascii="Tahoma" w:hAnsi="Tahoma" w:cs="Tahoma"/>
          <w:iCs/>
          <w:sz w:val="22"/>
          <w:szCs w:val="22"/>
        </w:rPr>
        <w:t>twardości</w:t>
      </w:r>
      <w:r w:rsidRPr="00F609D1">
        <w:rPr>
          <w:rFonts w:ascii="Tahoma" w:hAnsi="Tahoma" w:cs="Tahoma"/>
          <w:iCs/>
          <w:sz w:val="22"/>
          <w:szCs w:val="22"/>
        </w:rPr>
        <w:t xml:space="preserve"> </w:t>
      </w:r>
      <w:r w:rsidR="007D6C39">
        <w:rPr>
          <w:rFonts w:ascii="Tahoma" w:hAnsi="Tahoma" w:cs="Tahoma"/>
          <w:iCs/>
          <w:sz w:val="22"/>
          <w:szCs w:val="22"/>
        </w:rPr>
        <w:t xml:space="preserve">[HV10] </w:t>
      </w:r>
      <w:r w:rsidRPr="00F609D1">
        <w:rPr>
          <w:rFonts w:ascii="Tahoma" w:hAnsi="Tahoma" w:cs="Tahoma"/>
          <w:iCs/>
          <w:sz w:val="22"/>
          <w:szCs w:val="22"/>
        </w:rPr>
        <w:t>w</w:t>
      </w:r>
      <w:r w:rsidR="00F609D1" w:rsidRPr="00F609D1">
        <w:rPr>
          <w:rFonts w:ascii="Tahoma" w:hAnsi="Tahoma" w:cs="Tahoma"/>
          <w:iCs/>
          <w:sz w:val="22"/>
          <w:szCs w:val="22"/>
        </w:rPr>
        <w:t>yznaczono wartość średnią</w:t>
      </w:r>
      <w:r w:rsidRPr="00F609D1">
        <w:rPr>
          <w:rFonts w:ascii="Tahoma" w:hAnsi="Tahoma" w:cs="Tahoma"/>
          <w:iCs/>
          <w:sz w:val="22"/>
          <w:szCs w:val="22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ahoma"/>
                <w:iCs/>
                <w:sz w:val="22"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bar>
      </m:oMath>
      <w:r w:rsidR="00F609D1" w:rsidRPr="00F609D1">
        <w:rPr>
          <w:rFonts w:ascii="Tahoma" w:hAnsi="Tahoma" w:cs="Tahoma"/>
          <w:iCs/>
          <w:sz w:val="22"/>
          <w:szCs w:val="22"/>
        </w:rPr>
        <w:t>, odchylenie</w:t>
      </w:r>
      <w:r w:rsidRPr="00F609D1">
        <w:rPr>
          <w:rFonts w:ascii="Tahoma" w:hAnsi="Tahoma" w:cs="Tahoma"/>
          <w:iCs/>
          <w:sz w:val="22"/>
          <w:szCs w:val="22"/>
        </w:rPr>
        <w:t xml:space="preserve"> standardowe </w:t>
      </w:r>
      <w:r w:rsidRPr="00F609D1">
        <w:rPr>
          <w:rFonts w:ascii="Tahoma" w:hAnsi="Tahoma" w:cs="Tahoma"/>
          <w:sz w:val="22"/>
          <w:szCs w:val="22"/>
        </w:rPr>
        <w:t>s</w:t>
      </w:r>
      <w:r w:rsidRPr="00F609D1">
        <w:rPr>
          <w:rFonts w:ascii="Tahoma" w:hAnsi="Tahoma" w:cs="Tahoma"/>
          <w:sz w:val="22"/>
          <w:szCs w:val="22"/>
          <w:vertAlign w:val="subscript"/>
        </w:rPr>
        <w:t>s</w:t>
      </w:r>
      <w:r w:rsidRPr="00F609D1">
        <w:rPr>
          <w:rFonts w:ascii="Tahoma" w:hAnsi="Tahoma" w:cs="Tahoma"/>
          <w:sz w:val="22"/>
          <w:szCs w:val="22"/>
        </w:rPr>
        <w:t>,</w:t>
      </w:r>
      <w:r w:rsidRPr="00F609D1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Pr="00F609D1">
        <w:rPr>
          <w:rFonts w:ascii="Tahoma" w:hAnsi="Tahoma" w:cs="Tahoma"/>
          <w:sz w:val="22"/>
          <w:szCs w:val="22"/>
        </w:rPr>
        <w:t>rozstęp R</w:t>
      </w:r>
      <w:r w:rsidRPr="00F609D1">
        <w:rPr>
          <w:rFonts w:ascii="Tahoma" w:hAnsi="Tahoma" w:cs="Tahoma"/>
          <w:iCs/>
          <w:sz w:val="22"/>
          <w:szCs w:val="22"/>
        </w:rPr>
        <w:t>. Przyjęto, że próbki do badań są jednorodne i dopuszczono je do badań biegłości.</w:t>
      </w:r>
    </w:p>
    <w:p w14:paraId="7D21920F" w14:textId="77777777" w:rsidR="0065729F" w:rsidRPr="00F609D1" w:rsidRDefault="0065729F" w:rsidP="00F609D1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</w:p>
    <w:p w14:paraId="0BED5173" w14:textId="77777777" w:rsidR="008F7AD7" w:rsidRPr="00A4535B" w:rsidRDefault="008F7AD7" w:rsidP="00843491">
      <w:pPr>
        <w:tabs>
          <w:tab w:val="left" w:pos="10466"/>
        </w:tabs>
        <w:ind w:right="-24"/>
        <w:jc w:val="both"/>
        <w:rPr>
          <w:rFonts w:ascii="Tahoma" w:hAnsi="Tahoma" w:cs="Tahoma"/>
          <w:color w:val="FF0000"/>
          <w:sz w:val="22"/>
          <w:szCs w:val="22"/>
        </w:rPr>
      </w:pPr>
      <w:r w:rsidRPr="00A4535B">
        <w:rPr>
          <w:rFonts w:ascii="Tahoma" w:hAnsi="Tahoma" w:cs="Tahoma"/>
          <w:color w:val="FF0000"/>
          <w:sz w:val="22"/>
          <w:szCs w:val="22"/>
        </w:rPr>
        <w:tab/>
      </w:r>
    </w:p>
    <w:p w14:paraId="2A5A4FF7" w14:textId="77777777" w:rsidR="008F7AD7" w:rsidRPr="00385C72" w:rsidRDefault="008F7AD7" w:rsidP="00EF0560">
      <w:pPr>
        <w:numPr>
          <w:ilvl w:val="0"/>
          <w:numId w:val="1"/>
        </w:numPr>
        <w:tabs>
          <w:tab w:val="clear" w:pos="720"/>
          <w:tab w:val="num" w:pos="360"/>
          <w:tab w:val="left" w:pos="10466"/>
        </w:tabs>
        <w:ind w:right="-24" w:hanging="720"/>
        <w:jc w:val="both"/>
        <w:rPr>
          <w:rFonts w:ascii="Tahoma" w:hAnsi="Tahoma" w:cs="Tahoma"/>
          <w:b/>
          <w:bCs/>
          <w:sz w:val="22"/>
          <w:szCs w:val="22"/>
        </w:rPr>
      </w:pPr>
      <w:r w:rsidRPr="00385C72">
        <w:rPr>
          <w:rFonts w:ascii="Tahoma" w:hAnsi="Tahoma" w:cs="Tahoma"/>
          <w:b/>
          <w:bCs/>
          <w:sz w:val="22"/>
          <w:szCs w:val="22"/>
        </w:rPr>
        <w:t>Przeprowadzenie badań.</w:t>
      </w:r>
    </w:p>
    <w:p w14:paraId="65BA907E" w14:textId="77777777" w:rsidR="001F00B7" w:rsidRPr="00385C72" w:rsidRDefault="001F00B7" w:rsidP="001F00B7">
      <w:pPr>
        <w:tabs>
          <w:tab w:val="left" w:pos="10466"/>
        </w:tabs>
        <w:ind w:left="720" w:right="-2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14622D7" w14:textId="77777777" w:rsidR="001F00B7" w:rsidRPr="00385C72" w:rsidRDefault="00381F0E" w:rsidP="001F00B7">
      <w:pPr>
        <w:numPr>
          <w:ilvl w:val="1"/>
          <w:numId w:val="1"/>
        </w:numPr>
        <w:tabs>
          <w:tab w:val="left" w:pos="10466"/>
        </w:tabs>
        <w:ind w:right="-24"/>
        <w:jc w:val="both"/>
        <w:rPr>
          <w:rFonts w:ascii="Tahoma" w:hAnsi="Tahoma" w:cs="Tahoma"/>
          <w:b/>
          <w:bCs/>
          <w:sz w:val="22"/>
          <w:szCs w:val="22"/>
        </w:rPr>
      </w:pPr>
      <w:r w:rsidRPr="00385C72">
        <w:rPr>
          <w:rFonts w:ascii="Tahoma" w:hAnsi="Tahoma" w:cs="Tahoma"/>
          <w:b/>
          <w:bCs/>
          <w:sz w:val="22"/>
          <w:szCs w:val="22"/>
        </w:rPr>
        <w:t xml:space="preserve">  P</w:t>
      </w:r>
      <w:r w:rsidR="001F00B7" w:rsidRPr="00385C72">
        <w:rPr>
          <w:rFonts w:ascii="Tahoma" w:hAnsi="Tahoma" w:cs="Tahoma"/>
          <w:b/>
          <w:bCs/>
          <w:sz w:val="22"/>
          <w:szCs w:val="22"/>
        </w:rPr>
        <w:t xml:space="preserve">rzygotowanie próbek </w:t>
      </w:r>
    </w:p>
    <w:p w14:paraId="3AB36F9E" w14:textId="77777777" w:rsidR="00381F0E" w:rsidRPr="00385C72" w:rsidRDefault="00381F0E" w:rsidP="00381F0E">
      <w:pPr>
        <w:tabs>
          <w:tab w:val="left" w:pos="10466"/>
        </w:tabs>
        <w:ind w:right="-2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0CDCE41" w14:textId="77777777" w:rsidR="00381F0E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22"/>
          <w:szCs w:val="22"/>
        </w:rPr>
      </w:pPr>
      <w:r w:rsidRPr="00385C72">
        <w:rPr>
          <w:rFonts w:ascii="Tahoma" w:hAnsi="Tahoma" w:cs="Tahoma"/>
          <w:bCs/>
          <w:sz w:val="22"/>
          <w:szCs w:val="22"/>
        </w:rPr>
        <w:t xml:space="preserve">Z odcinka próbnego o wymiarach </w:t>
      </w:r>
      <w:r w:rsidRPr="00385C72">
        <w:rPr>
          <w:rFonts w:ascii="Tahoma" w:hAnsi="Tahoma" w:cs="Tahoma"/>
          <w:sz w:val="22"/>
          <w:szCs w:val="22"/>
        </w:rPr>
        <w:sym w:font="Symbol" w:char="F066"/>
      </w:r>
      <w:r w:rsidRPr="00385C72">
        <w:rPr>
          <w:rFonts w:ascii="Tahoma" w:hAnsi="Tahoma" w:cs="Tahoma"/>
          <w:sz w:val="22"/>
          <w:szCs w:val="22"/>
        </w:rPr>
        <w:t>7</w:t>
      </w:r>
      <w:r w:rsidR="00906854">
        <w:rPr>
          <w:rFonts w:ascii="Tahoma" w:hAnsi="Tahoma" w:cs="Tahoma"/>
          <w:sz w:val="22"/>
          <w:szCs w:val="22"/>
        </w:rPr>
        <w:t xml:space="preserve"> </w:t>
      </w:r>
      <w:r w:rsidRPr="00385C72">
        <w:rPr>
          <w:rFonts w:ascii="Tahoma" w:hAnsi="Tahoma" w:cs="Tahoma"/>
          <w:sz w:val="22"/>
          <w:szCs w:val="22"/>
        </w:rPr>
        <w:t>mm i L</w:t>
      </w:r>
      <w:r w:rsidRPr="00385C72">
        <w:rPr>
          <w:rFonts w:ascii="Tahoma" w:hAnsi="Tahoma" w:cs="Tahoma"/>
          <w:bCs/>
          <w:sz w:val="22"/>
          <w:szCs w:val="22"/>
        </w:rPr>
        <w:t>= 80 mm należy przygotować próbkę do badań poprzez usu</w:t>
      </w:r>
      <w:r w:rsidR="00EB0391">
        <w:rPr>
          <w:rFonts w:ascii="Tahoma" w:hAnsi="Tahoma" w:cs="Tahoma"/>
          <w:bCs/>
          <w:sz w:val="22"/>
          <w:szCs w:val="22"/>
        </w:rPr>
        <w:t>nięcie wzdłuż osi próbki warstwy</w:t>
      </w:r>
      <w:r w:rsidRPr="00385C72">
        <w:rPr>
          <w:rFonts w:ascii="Tahoma" w:hAnsi="Tahoma" w:cs="Tahoma"/>
          <w:bCs/>
          <w:sz w:val="22"/>
          <w:szCs w:val="22"/>
        </w:rPr>
        <w:t xml:space="preserve"> materiału o głębokości ok 1,5 mm</w:t>
      </w:r>
      <w:r w:rsidR="00EB0391">
        <w:rPr>
          <w:rFonts w:ascii="Tahoma" w:hAnsi="Tahoma" w:cs="Tahoma"/>
          <w:bCs/>
          <w:sz w:val="22"/>
          <w:szCs w:val="22"/>
        </w:rPr>
        <w:t>,</w:t>
      </w:r>
      <w:r w:rsidRPr="00385C72">
        <w:rPr>
          <w:rFonts w:ascii="Tahoma" w:hAnsi="Tahoma" w:cs="Tahoma"/>
          <w:bCs/>
          <w:sz w:val="22"/>
          <w:szCs w:val="22"/>
        </w:rPr>
        <w:t xml:space="preserve"> </w:t>
      </w:r>
      <w:r w:rsidR="00EB0391">
        <w:rPr>
          <w:rFonts w:ascii="Tahoma" w:hAnsi="Tahoma" w:cs="Tahoma"/>
          <w:bCs/>
          <w:sz w:val="22"/>
          <w:szCs w:val="22"/>
        </w:rPr>
        <w:t>a następnie</w:t>
      </w:r>
      <w:r w:rsidR="0096633E">
        <w:rPr>
          <w:rFonts w:ascii="Tahoma" w:hAnsi="Tahoma" w:cs="Tahoma"/>
          <w:bCs/>
          <w:sz w:val="22"/>
          <w:szCs w:val="22"/>
        </w:rPr>
        <w:t xml:space="preserve"> obustronne odcięcie końców próbki </w:t>
      </w:r>
      <w:r w:rsidR="00EB0391">
        <w:rPr>
          <w:rFonts w:ascii="Tahoma" w:hAnsi="Tahoma" w:cs="Tahoma"/>
          <w:bCs/>
          <w:sz w:val="22"/>
          <w:szCs w:val="22"/>
        </w:rPr>
        <w:t>tak aby uzyskać</w:t>
      </w:r>
      <w:r w:rsidR="0096633E">
        <w:rPr>
          <w:rFonts w:ascii="Tahoma" w:hAnsi="Tahoma" w:cs="Tahoma"/>
          <w:bCs/>
          <w:sz w:val="22"/>
          <w:szCs w:val="22"/>
        </w:rPr>
        <w:t xml:space="preserve"> obszar badania </w:t>
      </w:r>
      <w:r w:rsidR="00EB0391">
        <w:rPr>
          <w:rFonts w:ascii="Tahoma" w:hAnsi="Tahoma" w:cs="Tahoma"/>
          <w:bCs/>
          <w:sz w:val="22"/>
          <w:szCs w:val="22"/>
        </w:rPr>
        <w:t xml:space="preserve">o długości ok </w:t>
      </w:r>
      <w:r w:rsidR="0096633E">
        <w:rPr>
          <w:rFonts w:ascii="Tahoma" w:hAnsi="Tahoma" w:cs="Tahoma"/>
          <w:bCs/>
          <w:sz w:val="22"/>
          <w:szCs w:val="22"/>
        </w:rPr>
        <w:t xml:space="preserve">30 mm </w:t>
      </w:r>
      <w:r w:rsidRPr="00385C72">
        <w:rPr>
          <w:rFonts w:ascii="Tahoma" w:hAnsi="Tahoma" w:cs="Tahoma"/>
          <w:bCs/>
          <w:sz w:val="22"/>
          <w:szCs w:val="22"/>
        </w:rPr>
        <w:t>i zainkludowanie próbki lub obustronne sfrezowanie</w:t>
      </w:r>
      <w:r w:rsidR="00906854">
        <w:rPr>
          <w:rFonts w:ascii="Tahoma" w:hAnsi="Tahoma" w:cs="Tahoma"/>
          <w:bCs/>
          <w:sz w:val="22"/>
          <w:szCs w:val="22"/>
        </w:rPr>
        <w:t xml:space="preserve"> </w:t>
      </w:r>
      <w:r w:rsidRPr="00385C72">
        <w:rPr>
          <w:rFonts w:ascii="Tahoma" w:hAnsi="Tahoma" w:cs="Tahoma"/>
          <w:bCs/>
          <w:sz w:val="22"/>
          <w:szCs w:val="22"/>
        </w:rPr>
        <w:t>/ pr</w:t>
      </w:r>
      <w:r>
        <w:rPr>
          <w:rFonts w:ascii="Tahoma" w:hAnsi="Tahoma" w:cs="Tahoma"/>
          <w:bCs/>
          <w:sz w:val="22"/>
          <w:szCs w:val="22"/>
        </w:rPr>
        <w:t xml:space="preserve">zeszlifowanie materiału odcinka próbnego </w:t>
      </w:r>
      <w:r w:rsidRPr="00385C72">
        <w:rPr>
          <w:rFonts w:ascii="Tahoma" w:hAnsi="Tahoma" w:cs="Tahoma"/>
          <w:bCs/>
          <w:sz w:val="22"/>
          <w:szCs w:val="22"/>
        </w:rPr>
        <w:t>na głębokość ok 1,5 mm</w:t>
      </w:r>
      <w:r>
        <w:rPr>
          <w:rFonts w:ascii="Tahoma" w:hAnsi="Tahoma" w:cs="Tahoma"/>
          <w:bCs/>
          <w:sz w:val="22"/>
          <w:szCs w:val="22"/>
        </w:rPr>
        <w:t>,</w:t>
      </w:r>
      <w:r w:rsidRPr="00385C72">
        <w:rPr>
          <w:rFonts w:ascii="Tahoma" w:hAnsi="Tahoma" w:cs="Tahoma"/>
          <w:bCs/>
          <w:sz w:val="22"/>
          <w:szCs w:val="22"/>
        </w:rPr>
        <w:t xml:space="preserve"> tak aby uzyskać próbkę do badań o</w:t>
      </w:r>
      <w:r w:rsidR="0096633E">
        <w:rPr>
          <w:rFonts w:ascii="Tahoma" w:hAnsi="Tahoma" w:cs="Tahoma"/>
          <w:bCs/>
          <w:sz w:val="22"/>
          <w:szCs w:val="22"/>
        </w:rPr>
        <w:t xml:space="preserve"> wysokości 4 mm zgodnie z rys.1 (obszar badawczy stanowi odcinek o długości 30 mm w środkowej części próbki).</w:t>
      </w:r>
    </w:p>
    <w:p w14:paraId="426E3C86" w14:textId="77777777" w:rsidR="00385C72" w:rsidRPr="00385C72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10"/>
          <w:szCs w:val="10"/>
        </w:rPr>
      </w:pPr>
    </w:p>
    <w:p w14:paraId="1A14C144" w14:textId="77777777" w:rsidR="00385C72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 uzyskania prawidłowej powierzchni próbki do wykonania badania zaleca się jej przepolerowanie zarówno w przypadku próbki przygotowanej w zgładzie metalograficznym jak i nieinkludowanej.</w:t>
      </w:r>
    </w:p>
    <w:p w14:paraId="2947065A" w14:textId="77777777" w:rsidR="00385C72" w:rsidRPr="00385C72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10"/>
          <w:szCs w:val="10"/>
        </w:rPr>
      </w:pPr>
    </w:p>
    <w:p w14:paraId="24CB6A76" w14:textId="77777777" w:rsidR="00385C72" w:rsidRPr="00385C72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Uzyskana powierzchnia do badań musi spełniać wymagania normy </w:t>
      </w:r>
      <w:r w:rsidRPr="00F609D1">
        <w:rPr>
          <w:rFonts w:ascii="Tahoma" w:hAnsi="Tahoma" w:cs="Tahoma"/>
          <w:sz w:val="22"/>
          <w:szCs w:val="22"/>
        </w:rPr>
        <w:t>PN-EN ISO 6507-1:2018-05</w:t>
      </w:r>
      <w:r>
        <w:rPr>
          <w:rFonts w:ascii="Tahoma" w:hAnsi="Tahoma" w:cs="Tahoma"/>
          <w:sz w:val="22"/>
          <w:szCs w:val="22"/>
        </w:rPr>
        <w:t>.</w:t>
      </w:r>
    </w:p>
    <w:p w14:paraId="2ABFFA73" w14:textId="77777777" w:rsidR="00381F0E" w:rsidRPr="00A4535B" w:rsidRDefault="00381F0E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21F7CF7E" w14:textId="77777777" w:rsidR="00381F0E" w:rsidRDefault="00130037" w:rsidP="00385C72">
      <w:pPr>
        <w:tabs>
          <w:tab w:val="left" w:pos="10466"/>
        </w:tabs>
        <w:ind w:right="-24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C9875" wp14:editId="70D1BA8F">
                <wp:simplePos x="0" y="0"/>
                <wp:positionH relativeFrom="column">
                  <wp:posOffset>824203</wp:posOffset>
                </wp:positionH>
                <wp:positionV relativeFrom="paragraph">
                  <wp:posOffset>2147846</wp:posOffset>
                </wp:positionV>
                <wp:extent cx="2743200" cy="3079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A4961" w14:textId="77777777" w:rsidR="00C134E4" w:rsidRPr="00C134E4" w:rsidRDefault="00EB039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obszar </w:t>
                            </w:r>
                            <w:r w:rsidR="00C134E4" w:rsidRPr="00C134E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pomiaru twardości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C98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.9pt;margin-top:169.1pt;width:3in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" stroked="f">
                <v:textbox>
                  <w:txbxContent>
                    <w:p w14:paraId="5C0A4961" w14:textId="77777777" w:rsidR="00C134E4" w:rsidRPr="00C134E4" w:rsidRDefault="00EB039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obszar </w:t>
                      </w:r>
                      <w:r w:rsidR="00C134E4" w:rsidRPr="00C134E4">
                        <w:rPr>
                          <w:rFonts w:ascii="Tahoma" w:hAnsi="Tahoma" w:cs="Tahoma"/>
                          <w:sz w:val="20"/>
                          <w:szCs w:val="20"/>
                        </w:rPr>
                        <w:t>pomiaru twardości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EFC1B" wp14:editId="434A70E6">
                <wp:simplePos x="0" y="0"/>
                <wp:positionH relativeFrom="column">
                  <wp:posOffset>1590040</wp:posOffset>
                </wp:positionH>
                <wp:positionV relativeFrom="paragraph">
                  <wp:posOffset>2524760</wp:posOffset>
                </wp:positionV>
                <wp:extent cx="854710" cy="1321435"/>
                <wp:effectExtent l="0" t="0" r="78740" b="501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1321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07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5.2pt;margin-top:198.8pt;width:67.3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">
                <v:stroke endarrow="block"/>
              </v:shape>
            </w:pict>
          </mc:Fallback>
        </mc:AlternateContent>
      </w:r>
      <w:r w:rsidR="00EB039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A0046" wp14:editId="5B49334D">
                <wp:simplePos x="0" y="0"/>
                <wp:positionH relativeFrom="column">
                  <wp:posOffset>1590261</wp:posOffset>
                </wp:positionH>
                <wp:positionV relativeFrom="paragraph">
                  <wp:posOffset>994603</wp:posOffset>
                </wp:positionV>
                <wp:extent cx="1878192" cy="1083365"/>
                <wp:effectExtent l="0" t="38100" r="46355" b="215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8192" cy="108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C02F" id="AutoShape 2" o:spid="_x0000_s1026" type="#_x0000_t32" style="position:absolute;margin-left:125.2pt;margin-top:78.3pt;width:147.9pt;height:85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">
                <v:stroke endarrow="block"/>
              </v:shape>
            </w:pict>
          </mc:Fallback>
        </mc:AlternateContent>
      </w:r>
      <w:r w:rsidR="00EB0391">
        <w:rPr>
          <w:noProof/>
        </w:rPr>
        <w:drawing>
          <wp:inline distT="0" distB="0" distL="0" distR="0" wp14:anchorId="224201D1" wp14:editId="594C7788">
            <wp:extent cx="5009322" cy="5009322"/>
            <wp:effectExtent l="0" t="0" r="127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5404" cy="50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D3B7" w14:textId="77777777" w:rsidR="00385C72" w:rsidRDefault="00385C72" w:rsidP="00385C72">
      <w:pPr>
        <w:tabs>
          <w:tab w:val="left" w:pos="10466"/>
        </w:tabs>
        <w:ind w:right="-24"/>
        <w:jc w:val="center"/>
        <w:rPr>
          <w:rFonts w:ascii="Tahoma" w:hAnsi="Tahoma" w:cs="Tahoma"/>
          <w:bCs/>
          <w:sz w:val="18"/>
          <w:szCs w:val="18"/>
        </w:rPr>
      </w:pPr>
      <w:r w:rsidRPr="00385C72">
        <w:rPr>
          <w:rFonts w:ascii="Tahoma" w:hAnsi="Tahoma" w:cs="Tahoma"/>
          <w:bCs/>
          <w:sz w:val="18"/>
          <w:szCs w:val="18"/>
        </w:rPr>
        <w:t>Rys.1</w:t>
      </w:r>
    </w:p>
    <w:p w14:paraId="37C9DD23" w14:textId="77777777" w:rsidR="00385C72" w:rsidRPr="00385C72" w:rsidRDefault="00385C72" w:rsidP="00385C72">
      <w:pPr>
        <w:tabs>
          <w:tab w:val="left" w:pos="10466"/>
        </w:tabs>
        <w:ind w:right="-24"/>
        <w:jc w:val="center"/>
        <w:rPr>
          <w:rFonts w:ascii="Tahoma" w:hAnsi="Tahoma" w:cs="Tahoma"/>
          <w:bCs/>
          <w:sz w:val="18"/>
          <w:szCs w:val="18"/>
        </w:rPr>
      </w:pPr>
    </w:p>
    <w:p w14:paraId="56355065" w14:textId="77777777" w:rsidR="00381F0E" w:rsidRPr="005667A6" w:rsidRDefault="00381F0E" w:rsidP="001F00B7">
      <w:pPr>
        <w:numPr>
          <w:ilvl w:val="1"/>
          <w:numId w:val="1"/>
        </w:numPr>
        <w:tabs>
          <w:tab w:val="left" w:pos="10466"/>
        </w:tabs>
        <w:ind w:right="-24"/>
        <w:jc w:val="both"/>
        <w:rPr>
          <w:rFonts w:ascii="Tahoma" w:hAnsi="Tahoma" w:cs="Tahoma"/>
          <w:b/>
          <w:bCs/>
          <w:sz w:val="22"/>
          <w:szCs w:val="22"/>
        </w:rPr>
      </w:pPr>
      <w:r w:rsidRPr="005667A6">
        <w:rPr>
          <w:rFonts w:ascii="Tahoma" w:hAnsi="Tahoma" w:cs="Tahoma"/>
          <w:b/>
          <w:bCs/>
          <w:sz w:val="22"/>
          <w:szCs w:val="22"/>
        </w:rPr>
        <w:t xml:space="preserve">  Wykonanie badań</w:t>
      </w:r>
    </w:p>
    <w:p w14:paraId="565A13DF" w14:textId="77777777" w:rsidR="001F00B7" w:rsidRPr="00EB0391" w:rsidRDefault="001F00B7" w:rsidP="00B80E5C">
      <w:pPr>
        <w:tabs>
          <w:tab w:val="left" w:pos="10466"/>
        </w:tabs>
        <w:ind w:right="-24"/>
        <w:jc w:val="both"/>
        <w:rPr>
          <w:rFonts w:ascii="Tahoma" w:hAnsi="Tahoma" w:cs="Tahoma"/>
          <w:sz w:val="10"/>
          <w:szCs w:val="10"/>
        </w:rPr>
      </w:pPr>
      <w:r w:rsidRPr="005667A6">
        <w:rPr>
          <w:rFonts w:ascii="Tahoma" w:hAnsi="Tahoma" w:cs="Tahoma"/>
          <w:sz w:val="22"/>
          <w:szCs w:val="22"/>
        </w:rPr>
        <w:t xml:space="preserve"> </w:t>
      </w:r>
    </w:p>
    <w:p w14:paraId="58B94267" w14:textId="77777777" w:rsidR="00B80E5C" w:rsidRPr="005667A6" w:rsidRDefault="00B80E5C" w:rsidP="00B80E5C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  <w:r w:rsidRPr="005667A6">
        <w:rPr>
          <w:rFonts w:ascii="Tahoma" w:hAnsi="Tahoma" w:cs="Tahoma"/>
          <w:bCs/>
          <w:sz w:val="22"/>
          <w:szCs w:val="22"/>
        </w:rPr>
        <w:t>Na odpowiednio przygotowanych próbkach należy wykonać</w:t>
      </w:r>
      <w:r w:rsidRPr="005667A6">
        <w:rPr>
          <w:rFonts w:ascii="Tahoma" w:hAnsi="Tahoma" w:cs="Tahoma"/>
          <w:sz w:val="22"/>
          <w:szCs w:val="22"/>
        </w:rPr>
        <w:t xml:space="preserve"> </w:t>
      </w:r>
      <w:r w:rsidR="005667A6" w:rsidRPr="005667A6">
        <w:rPr>
          <w:rFonts w:ascii="Tahoma" w:hAnsi="Tahoma" w:cs="Tahoma"/>
          <w:sz w:val="22"/>
          <w:szCs w:val="22"/>
        </w:rPr>
        <w:t xml:space="preserve">5 pomiarów twardości przy obciążeniu 98,07 [N] </w:t>
      </w:r>
      <w:r w:rsidRPr="005667A6">
        <w:rPr>
          <w:rFonts w:ascii="Tahoma" w:hAnsi="Tahoma" w:cs="Tahoma"/>
          <w:sz w:val="22"/>
          <w:szCs w:val="22"/>
        </w:rPr>
        <w:t>zgodnie z normą</w:t>
      </w:r>
      <w:r w:rsidR="005667A6" w:rsidRPr="005667A6">
        <w:rPr>
          <w:rFonts w:ascii="Tahoma" w:hAnsi="Tahoma" w:cs="Tahoma"/>
          <w:sz w:val="22"/>
          <w:szCs w:val="22"/>
        </w:rPr>
        <w:t xml:space="preserve"> PN-EN ISO 6507-1:2018-05</w:t>
      </w:r>
      <w:r w:rsidR="00385C72">
        <w:rPr>
          <w:rFonts w:ascii="Tahoma" w:hAnsi="Tahoma" w:cs="Tahoma"/>
          <w:sz w:val="22"/>
          <w:szCs w:val="22"/>
        </w:rPr>
        <w:t>.</w:t>
      </w:r>
    </w:p>
    <w:p w14:paraId="563554F0" w14:textId="77777777" w:rsidR="00B80E5C" w:rsidRPr="0065729F" w:rsidRDefault="00B80E5C" w:rsidP="00F3264F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10"/>
          <w:szCs w:val="10"/>
        </w:rPr>
      </w:pPr>
    </w:p>
    <w:p w14:paraId="57086E20" w14:textId="77777777" w:rsidR="00BA650E" w:rsidRPr="005667A6" w:rsidRDefault="00BA650E" w:rsidP="00EF0560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22"/>
          <w:szCs w:val="22"/>
        </w:rPr>
      </w:pPr>
      <w:r w:rsidRPr="005667A6">
        <w:rPr>
          <w:rFonts w:ascii="Tahoma" w:hAnsi="Tahoma" w:cs="Tahoma"/>
          <w:bCs/>
          <w:sz w:val="22"/>
          <w:szCs w:val="22"/>
        </w:rPr>
        <w:t>Otrzymane wyniki</w:t>
      </w:r>
      <w:r w:rsidR="005667A6" w:rsidRPr="005667A6">
        <w:rPr>
          <w:rFonts w:ascii="Tahoma" w:hAnsi="Tahoma" w:cs="Tahoma"/>
          <w:bCs/>
          <w:sz w:val="22"/>
          <w:szCs w:val="22"/>
        </w:rPr>
        <w:t xml:space="preserve"> pomiarów twardości, ich wartość średnią oraz oszacowaną niepewność</w:t>
      </w:r>
      <w:r w:rsidRPr="005667A6">
        <w:rPr>
          <w:rFonts w:ascii="Tahoma" w:hAnsi="Tahoma" w:cs="Tahoma"/>
          <w:bCs/>
          <w:sz w:val="22"/>
          <w:szCs w:val="22"/>
        </w:rPr>
        <w:t xml:space="preserve"> należy zamieścić w Sprawozdaniu z </w:t>
      </w:r>
      <w:r w:rsidR="00B27BFD" w:rsidRPr="005667A6">
        <w:rPr>
          <w:rFonts w:ascii="Tahoma" w:hAnsi="Tahoma" w:cs="Tahoma"/>
          <w:bCs/>
          <w:sz w:val="22"/>
          <w:szCs w:val="22"/>
        </w:rPr>
        <w:t xml:space="preserve">badań biegłości </w:t>
      </w:r>
      <w:r w:rsidRPr="005667A6">
        <w:rPr>
          <w:rFonts w:ascii="Tahoma" w:hAnsi="Tahoma" w:cs="Tahoma"/>
          <w:bCs/>
          <w:sz w:val="22"/>
          <w:szCs w:val="22"/>
        </w:rPr>
        <w:t>w tabeli nr 1.</w:t>
      </w:r>
    </w:p>
    <w:p w14:paraId="7975B3E3" w14:textId="77777777" w:rsidR="00B27BFD" w:rsidRPr="00A4535B" w:rsidRDefault="00B27BFD" w:rsidP="00EF0560">
      <w:pPr>
        <w:tabs>
          <w:tab w:val="left" w:pos="10466"/>
        </w:tabs>
        <w:ind w:right="-24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33830BBE" w14:textId="77777777" w:rsidR="008F7AD7" w:rsidRPr="00A4535B" w:rsidRDefault="008F7AD7" w:rsidP="006D3AA5">
      <w:pPr>
        <w:ind w:right="260"/>
        <w:rPr>
          <w:rFonts w:ascii="Tahoma" w:hAnsi="Tahoma" w:cs="Tahoma"/>
          <w:color w:val="FF0000"/>
          <w:sz w:val="22"/>
          <w:szCs w:val="22"/>
        </w:rPr>
      </w:pPr>
    </w:p>
    <w:p w14:paraId="456650AA" w14:textId="77777777" w:rsidR="008F7AD7" w:rsidRPr="00A4535B" w:rsidRDefault="008F7AD7" w:rsidP="006D3AA5">
      <w:pPr>
        <w:numPr>
          <w:ilvl w:val="0"/>
          <w:numId w:val="1"/>
        </w:numPr>
        <w:tabs>
          <w:tab w:val="clear" w:pos="720"/>
          <w:tab w:val="num" w:pos="360"/>
        </w:tabs>
        <w:ind w:right="260" w:hanging="720"/>
        <w:rPr>
          <w:rFonts w:ascii="Tahoma" w:hAnsi="Tahoma" w:cs="Tahoma"/>
          <w:b/>
          <w:bCs/>
          <w:sz w:val="22"/>
          <w:szCs w:val="22"/>
        </w:rPr>
      </w:pPr>
      <w:r w:rsidRPr="00A4535B">
        <w:rPr>
          <w:rFonts w:ascii="Tahoma" w:hAnsi="Tahoma" w:cs="Tahoma"/>
          <w:b/>
          <w:bCs/>
          <w:sz w:val="22"/>
          <w:szCs w:val="22"/>
        </w:rPr>
        <w:t>Sprawozdanie z badań.</w:t>
      </w:r>
    </w:p>
    <w:p w14:paraId="01315F08" w14:textId="77777777" w:rsidR="008F7AD7" w:rsidRPr="00EB0391" w:rsidRDefault="008F7AD7" w:rsidP="006D3AA5">
      <w:pPr>
        <w:ind w:left="360" w:right="260"/>
        <w:rPr>
          <w:rFonts w:ascii="Tahoma" w:hAnsi="Tahoma" w:cs="Tahoma"/>
          <w:sz w:val="10"/>
          <w:szCs w:val="10"/>
        </w:rPr>
      </w:pPr>
    </w:p>
    <w:p w14:paraId="5E175E24" w14:textId="77777777" w:rsidR="008F7AD7" w:rsidRPr="00A4535B" w:rsidRDefault="008F7AD7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Wyniki badań przedstawić na formularzu według załącznika nr 1.</w:t>
      </w:r>
    </w:p>
    <w:p w14:paraId="418379AC" w14:textId="77777777" w:rsidR="008F7AD7" w:rsidRPr="00A4535B" w:rsidRDefault="008F7AD7" w:rsidP="006D3AA5">
      <w:pPr>
        <w:ind w:left="360" w:right="260"/>
        <w:rPr>
          <w:rFonts w:ascii="Tahoma" w:hAnsi="Tahoma" w:cs="Tahoma"/>
          <w:color w:val="FF0000"/>
          <w:sz w:val="22"/>
          <w:szCs w:val="22"/>
        </w:rPr>
      </w:pPr>
    </w:p>
    <w:p w14:paraId="6BDFA4AE" w14:textId="77777777" w:rsidR="008F7AD7" w:rsidRPr="00A4535B" w:rsidRDefault="008F7AD7" w:rsidP="006D3AA5">
      <w:pPr>
        <w:numPr>
          <w:ilvl w:val="0"/>
          <w:numId w:val="1"/>
        </w:numPr>
        <w:tabs>
          <w:tab w:val="clear" w:pos="720"/>
          <w:tab w:val="num" w:pos="360"/>
        </w:tabs>
        <w:ind w:right="260" w:hanging="720"/>
        <w:rPr>
          <w:rFonts w:ascii="Tahoma" w:hAnsi="Tahoma" w:cs="Tahoma"/>
          <w:b/>
          <w:bCs/>
          <w:sz w:val="22"/>
          <w:szCs w:val="22"/>
        </w:rPr>
      </w:pPr>
      <w:r w:rsidRPr="00A4535B">
        <w:rPr>
          <w:rFonts w:ascii="Tahoma" w:hAnsi="Tahoma" w:cs="Tahoma"/>
          <w:b/>
          <w:bCs/>
          <w:sz w:val="22"/>
          <w:szCs w:val="22"/>
        </w:rPr>
        <w:t>Organizacja badań.</w:t>
      </w:r>
    </w:p>
    <w:p w14:paraId="7DBDA84F" w14:textId="77777777" w:rsidR="008F7AD7" w:rsidRPr="00EB0391" w:rsidRDefault="008F7AD7" w:rsidP="006D3AA5">
      <w:pPr>
        <w:ind w:left="360" w:right="260"/>
        <w:rPr>
          <w:rFonts w:ascii="Tahoma" w:hAnsi="Tahoma" w:cs="Tahoma"/>
          <w:sz w:val="10"/>
          <w:szCs w:val="10"/>
        </w:rPr>
      </w:pPr>
    </w:p>
    <w:p w14:paraId="6FEEDDB3" w14:textId="5D52CA4D" w:rsidR="00A4535B" w:rsidRPr="00A4535B" w:rsidRDefault="00A4535B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 xml:space="preserve">Zgłoszenia uczestnictwa </w:t>
      </w:r>
      <w:r w:rsidR="001D6FA9">
        <w:rPr>
          <w:rFonts w:ascii="Tahoma" w:hAnsi="Tahoma" w:cs="Tahoma"/>
          <w:sz w:val="22"/>
          <w:szCs w:val="22"/>
        </w:rPr>
        <w:t xml:space="preserve">należy przesłać w terminie do </w:t>
      </w:r>
      <w:r w:rsidR="007D6C39">
        <w:rPr>
          <w:rFonts w:ascii="Tahoma" w:hAnsi="Tahoma" w:cs="Tahoma"/>
          <w:sz w:val="22"/>
          <w:szCs w:val="22"/>
        </w:rPr>
        <w:t>20</w:t>
      </w:r>
      <w:r w:rsidR="001D6FA9">
        <w:rPr>
          <w:rFonts w:ascii="Tahoma" w:hAnsi="Tahoma" w:cs="Tahoma"/>
          <w:sz w:val="22"/>
          <w:szCs w:val="22"/>
        </w:rPr>
        <w:t>.0</w:t>
      </w:r>
      <w:r w:rsidR="007D6C39">
        <w:rPr>
          <w:rFonts w:ascii="Tahoma" w:hAnsi="Tahoma" w:cs="Tahoma"/>
          <w:sz w:val="22"/>
          <w:szCs w:val="22"/>
        </w:rPr>
        <w:t>3</w:t>
      </w:r>
      <w:r w:rsidRPr="00A4535B">
        <w:rPr>
          <w:rFonts w:ascii="Tahoma" w:hAnsi="Tahoma" w:cs="Tahoma"/>
          <w:sz w:val="22"/>
          <w:szCs w:val="22"/>
        </w:rPr>
        <w:t>.202</w:t>
      </w:r>
      <w:r w:rsidR="007D6C39">
        <w:rPr>
          <w:rFonts w:ascii="Tahoma" w:hAnsi="Tahoma" w:cs="Tahoma"/>
          <w:sz w:val="22"/>
          <w:szCs w:val="22"/>
        </w:rPr>
        <w:t>3</w:t>
      </w:r>
      <w:r w:rsidRPr="00A4535B">
        <w:rPr>
          <w:rFonts w:ascii="Tahoma" w:hAnsi="Tahoma" w:cs="Tahoma"/>
          <w:sz w:val="22"/>
          <w:szCs w:val="22"/>
        </w:rPr>
        <w:t xml:space="preserve"> r. do koordynatora pocztą internetową na adres: </w:t>
      </w:r>
      <w:hyperlink r:id="rId9" w:history="1">
        <w:r w:rsidRPr="00A4535B">
          <w:rPr>
            <w:rStyle w:val="Hipercze"/>
            <w:rFonts w:ascii="Tahoma" w:hAnsi="Tahoma" w:cs="Tahoma"/>
            <w:i/>
            <w:color w:val="auto"/>
            <w:sz w:val="22"/>
            <w:szCs w:val="22"/>
            <w:u w:val="none"/>
          </w:rPr>
          <w:t>ewelina.kiwala@solvera.pl</w:t>
        </w:r>
      </w:hyperlink>
    </w:p>
    <w:p w14:paraId="39BC17BC" w14:textId="51725B5C" w:rsidR="008F7AD7" w:rsidRPr="00A4535B" w:rsidRDefault="00A23779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Próbki</w:t>
      </w:r>
      <w:r w:rsidR="008F7AD7" w:rsidRPr="00A4535B">
        <w:rPr>
          <w:rFonts w:ascii="Tahoma" w:hAnsi="Tahoma" w:cs="Tahoma"/>
          <w:sz w:val="22"/>
          <w:szCs w:val="22"/>
        </w:rPr>
        <w:t xml:space="preserve">  zostaną </w:t>
      </w:r>
      <w:r w:rsidR="00B90350" w:rsidRPr="00A4535B">
        <w:rPr>
          <w:rFonts w:ascii="Tahoma" w:hAnsi="Tahoma" w:cs="Tahoma"/>
          <w:sz w:val="22"/>
          <w:szCs w:val="22"/>
        </w:rPr>
        <w:t>przekazane uczestnikom</w:t>
      </w:r>
      <w:r w:rsidR="008F7AD7" w:rsidRPr="00A4535B">
        <w:rPr>
          <w:rFonts w:ascii="Tahoma" w:hAnsi="Tahoma" w:cs="Tahoma"/>
          <w:sz w:val="22"/>
          <w:szCs w:val="22"/>
        </w:rPr>
        <w:t xml:space="preserve"> porównań  w terminie do  </w:t>
      </w:r>
      <w:r w:rsidR="00EB0391">
        <w:rPr>
          <w:rFonts w:ascii="Tahoma" w:hAnsi="Tahoma" w:cs="Tahoma"/>
          <w:sz w:val="22"/>
          <w:szCs w:val="22"/>
        </w:rPr>
        <w:t>3</w:t>
      </w:r>
      <w:r w:rsidR="007D6C39">
        <w:rPr>
          <w:rFonts w:ascii="Tahoma" w:hAnsi="Tahoma" w:cs="Tahoma"/>
          <w:sz w:val="22"/>
          <w:szCs w:val="22"/>
        </w:rPr>
        <w:t>1</w:t>
      </w:r>
      <w:r w:rsidR="00A4535B" w:rsidRPr="00A4535B">
        <w:rPr>
          <w:rFonts w:ascii="Tahoma" w:hAnsi="Tahoma" w:cs="Tahoma"/>
          <w:sz w:val="22"/>
          <w:szCs w:val="22"/>
        </w:rPr>
        <w:t>.0</w:t>
      </w:r>
      <w:r w:rsidR="007D6C39">
        <w:rPr>
          <w:rFonts w:ascii="Tahoma" w:hAnsi="Tahoma" w:cs="Tahoma"/>
          <w:sz w:val="22"/>
          <w:szCs w:val="22"/>
        </w:rPr>
        <w:t>3</w:t>
      </w:r>
      <w:r w:rsidR="00A4535B" w:rsidRPr="00A4535B">
        <w:rPr>
          <w:rFonts w:ascii="Tahoma" w:hAnsi="Tahoma" w:cs="Tahoma"/>
          <w:sz w:val="22"/>
          <w:szCs w:val="22"/>
        </w:rPr>
        <w:t>.202</w:t>
      </w:r>
      <w:r w:rsidR="007D6C39">
        <w:rPr>
          <w:rFonts w:ascii="Tahoma" w:hAnsi="Tahoma" w:cs="Tahoma"/>
          <w:sz w:val="22"/>
          <w:szCs w:val="22"/>
        </w:rPr>
        <w:t>3</w:t>
      </w:r>
      <w:r w:rsidR="0012463A" w:rsidRPr="00A4535B">
        <w:rPr>
          <w:rFonts w:ascii="Tahoma" w:hAnsi="Tahoma" w:cs="Tahoma"/>
          <w:sz w:val="22"/>
          <w:szCs w:val="22"/>
        </w:rPr>
        <w:t xml:space="preserve"> </w:t>
      </w:r>
      <w:r w:rsidR="00A4535B" w:rsidRPr="00A4535B">
        <w:rPr>
          <w:rFonts w:ascii="Tahoma" w:hAnsi="Tahoma" w:cs="Tahoma"/>
          <w:sz w:val="22"/>
          <w:szCs w:val="22"/>
        </w:rPr>
        <w:t>r</w:t>
      </w:r>
      <w:r w:rsidR="008F7AD7" w:rsidRPr="00A4535B">
        <w:rPr>
          <w:rFonts w:ascii="Tahoma" w:hAnsi="Tahoma" w:cs="Tahoma"/>
          <w:sz w:val="22"/>
          <w:szCs w:val="22"/>
        </w:rPr>
        <w:t>.</w:t>
      </w:r>
    </w:p>
    <w:p w14:paraId="7FE75CF0" w14:textId="46521E7F" w:rsidR="008F7AD7" w:rsidRPr="00A4535B" w:rsidRDefault="008F7AD7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 xml:space="preserve">Sprawozdania z badań należy przesłać  </w:t>
      </w:r>
      <w:r w:rsidRPr="00A4535B">
        <w:rPr>
          <w:rFonts w:ascii="Tahoma" w:hAnsi="Tahoma" w:cs="Tahoma"/>
          <w:b/>
          <w:bCs/>
          <w:sz w:val="22"/>
          <w:szCs w:val="22"/>
        </w:rPr>
        <w:t xml:space="preserve">w terminie do </w:t>
      </w:r>
      <w:r w:rsidR="00EB0391">
        <w:rPr>
          <w:rFonts w:ascii="Tahoma" w:hAnsi="Tahoma" w:cs="Tahoma"/>
          <w:b/>
          <w:bCs/>
          <w:sz w:val="22"/>
          <w:szCs w:val="22"/>
        </w:rPr>
        <w:t>2</w:t>
      </w:r>
      <w:r w:rsidR="00EE5862">
        <w:rPr>
          <w:rFonts w:ascii="Tahoma" w:hAnsi="Tahoma" w:cs="Tahoma"/>
          <w:b/>
          <w:bCs/>
          <w:sz w:val="22"/>
          <w:szCs w:val="22"/>
        </w:rPr>
        <w:t>8</w:t>
      </w:r>
      <w:r w:rsidR="00EB0391">
        <w:rPr>
          <w:rFonts w:ascii="Tahoma" w:hAnsi="Tahoma" w:cs="Tahoma"/>
          <w:b/>
          <w:bCs/>
          <w:sz w:val="22"/>
          <w:szCs w:val="22"/>
        </w:rPr>
        <w:t>.0</w:t>
      </w:r>
      <w:r w:rsidR="007D6C39">
        <w:rPr>
          <w:rFonts w:ascii="Tahoma" w:hAnsi="Tahoma" w:cs="Tahoma"/>
          <w:b/>
          <w:bCs/>
          <w:sz w:val="22"/>
          <w:szCs w:val="22"/>
        </w:rPr>
        <w:t>4</w:t>
      </w:r>
      <w:r w:rsidR="00A4535B" w:rsidRPr="00A4535B">
        <w:rPr>
          <w:rFonts w:ascii="Tahoma" w:hAnsi="Tahoma" w:cs="Tahoma"/>
          <w:b/>
          <w:bCs/>
          <w:sz w:val="22"/>
          <w:szCs w:val="22"/>
        </w:rPr>
        <w:t>.202</w:t>
      </w:r>
      <w:r w:rsidR="007D6C39">
        <w:rPr>
          <w:rFonts w:ascii="Tahoma" w:hAnsi="Tahoma" w:cs="Tahoma"/>
          <w:b/>
          <w:bCs/>
          <w:sz w:val="22"/>
          <w:szCs w:val="22"/>
        </w:rPr>
        <w:t>3</w:t>
      </w:r>
      <w:r w:rsidR="00A4535B" w:rsidRPr="00A4535B">
        <w:rPr>
          <w:rFonts w:ascii="Tahoma" w:hAnsi="Tahoma" w:cs="Tahoma"/>
          <w:b/>
          <w:bCs/>
          <w:sz w:val="22"/>
          <w:szCs w:val="22"/>
        </w:rPr>
        <w:t xml:space="preserve"> r.</w:t>
      </w:r>
      <w:r w:rsidR="00316C5A" w:rsidRPr="00A4535B">
        <w:rPr>
          <w:rFonts w:ascii="Tahoma" w:hAnsi="Tahoma" w:cs="Tahoma"/>
          <w:sz w:val="22"/>
          <w:szCs w:val="22"/>
        </w:rPr>
        <w:t xml:space="preserve"> </w:t>
      </w:r>
      <w:r w:rsidRPr="00A4535B">
        <w:rPr>
          <w:rFonts w:ascii="Tahoma" w:hAnsi="Tahoma" w:cs="Tahoma"/>
          <w:sz w:val="22"/>
          <w:szCs w:val="22"/>
        </w:rPr>
        <w:t xml:space="preserve">na adres: </w:t>
      </w:r>
      <w:hyperlink r:id="rId10" w:history="1">
        <w:r w:rsidR="00AB6154" w:rsidRPr="00A4535B">
          <w:rPr>
            <w:rStyle w:val="Hipercze"/>
            <w:rFonts w:ascii="Tahoma" w:hAnsi="Tahoma" w:cs="Tahoma"/>
            <w:i/>
            <w:color w:val="auto"/>
            <w:sz w:val="22"/>
            <w:szCs w:val="22"/>
            <w:u w:val="none"/>
          </w:rPr>
          <w:t>ewelina.kiwala@solvera.pl</w:t>
        </w:r>
      </w:hyperlink>
      <w:r w:rsidR="00AB6154" w:rsidRPr="00A4535B">
        <w:rPr>
          <w:rFonts w:ascii="Tahoma" w:hAnsi="Tahoma" w:cs="Tahoma"/>
          <w:i/>
          <w:sz w:val="22"/>
          <w:szCs w:val="22"/>
        </w:rPr>
        <w:t xml:space="preserve"> oraz malgorzata.stepniak@wp.pl</w:t>
      </w:r>
      <w:r w:rsidR="009B67BF" w:rsidRPr="00A4535B">
        <w:rPr>
          <w:rFonts w:ascii="Tahoma" w:hAnsi="Tahoma" w:cs="Tahoma"/>
          <w:i/>
          <w:sz w:val="22"/>
          <w:szCs w:val="22"/>
        </w:rPr>
        <w:t xml:space="preserve">   </w:t>
      </w:r>
    </w:p>
    <w:p w14:paraId="69E554A0" w14:textId="77777777" w:rsidR="008F7AD7" w:rsidRPr="00A4535B" w:rsidRDefault="008F7AD7" w:rsidP="006D3AA5">
      <w:pPr>
        <w:ind w:left="720" w:right="260"/>
        <w:rPr>
          <w:rFonts w:ascii="Tahoma" w:hAnsi="Tahoma" w:cs="Tahoma"/>
          <w:color w:val="FF0000"/>
          <w:sz w:val="22"/>
          <w:szCs w:val="22"/>
        </w:rPr>
      </w:pPr>
    </w:p>
    <w:p w14:paraId="1DEC7EA1" w14:textId="77777777" w:rsidR="009B67BF" w:rsidRPr="00A4535B" w:rsidRDefault="009B67BF" w:rsidP="006D3AA5">
      <w:pPr>
        <w:ind w:left="720" w:right="260"/>
        <w:rPr>
          <w:rFonts w:ascii="Tahoma" w:hAnsi="Tahoma" w:cs="Tahoma"/>
          <w:color w:val="FF0000"/>
          <w:sz w:val="22"/>
          <w:szCs w:val="22"/>
        </w:rPr>
      </w:pPr>
    </w:p>
    <w:p w14:paraId="14C2ADAC" w14:textId="77777777" w:rsidR="008F7AD7" w:rsidRPr="00A4535B" w:rsidRDefault="008F7AD7" w:rsidP="006D3AA5">
      <w:pPr>
        <w:numPr>
          <w:ilvl w:val="0"/>
          <w:numId w:val="1"/>
        </w:numPr>
        <w:tabs>
          <w:tab w:val="clear" w:pos="720"/>
          <w:tab w:val="num" w:pos="360"/>
        </w:tabs>
        <w:ind w:right="260" w:hanging="720"/>
        <w:rPr>
          <w:rFonts w:ascii="Tahoma" w:hAnsi="Tahoma" w:cs="Tahoma"/>
          <w:b/>
          <w:bCs/>
          <w:sz w:val="22"/>
          <w:szCs w:val="22"/>
        </w:rPr>
      </w:pPr>
      <w:r w:rsidRPr="00A4535B">
        <w:rPr>
          <w:rFonts w:ascii="Tahoma" w:hAnsi="Tahoma" w:cs="Tahoma"/>
          <w:b/>
          <w:bCs/>
          <w:sz w:val="22"/>
          <w:szCs w:val="22"/>
        </w:rPr>
        <w:t>Zasady opracowywania wyników.</w:t>
      </w:r>
    </w:p>
    <w:p w14:paraId="0B8D6865" w14:textId="77777777" w:rsidR="00391DA1" w:rsidRPr="00EB0391" w:rsidRDefault="00391DA1" w:rsidP="006D3AA5">
      <w:pPr>
        <w:ind w:right="260"/>
        <w:rPr>
          <w:rFonts w:ascii="Tahoma" w:hAnsi="Tahoma" w:cs="Tahoma"/>
          <w:sz w:val="10"/>
          <w:szCs w:val="10"/>
        </w:rPr>
      </w:pPr>
    </w:p>
    <w:p w14:paraId="4AEA940D" w14:textId="77777777" w:rsidR="008F7AD7" w:rsidRPr="00A4535B" w:rsidRDefault="008F7AD7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Wyniki zostaną opracowane na podstawie PN-EN ISO/IEC 17043</w:t>
      </w:r>
      <w:r w:rsidR="00BC2690" w:rsidRPr="00A4535B">
        <w:rPr>
          <w:rFonts w:ascii="Tahoma" w:hAnsi="Tahoma" w:cs="Tahoma"/>
          <w:sz w:val="22"/>
          <w:szCs w:val="22"/>
        </w:rPr>
        <w:t>:2011</w:t>
      </w:r>
      <w:r w:rsidR="00B27BFD" w:rsidRPr="00A4535B">
        <w:rPr>
          <w:rFonts w:ascii="Tahoma" w:hAnsi="Tahoma" w:cs="Tahoma"/>
          <w:sz w:val="22"/>
          <w:szCs w:val="22"/>
        </w:rPr>
        <w:t xml:space="preserve">  i przekazane uczestnikom badań</w:t>
      </w:r>
      <w:r w:rsidR="0034460B">
        <w:rPr>
          <w:rFonts w:ascii="Tahoma" w:hAnsi="Tahoma" w:cs="Tahoma"/>
          <w:sz w:val="22"/>
          <w:szCs w:val="22"/>
        </w:rPr>
        <w:t xml:space="preserve"> biegłości</w:t>
      </w:r>
      <w:r w:rsidR="00B27BFD" w:rsidRPr="00A4535B">
        <w:rPr>
          <w:rFonts w:ascii="Tahoma" w:hAnsi="Tahoma" w:cs="Tahoma"/>
          <w:sz w:val="22"/>
          <w:szCs w:val="22"/>
        </w:rPr>
        <w:t>.</w:t>
      </w:r>
    </w:p>
    <w:p w14:paraId="243E9AC1" w14:textId="77777777" w:rsidR="00B27BFD" w:rsidRPr="00A4535B" w:rsidRDefault="00B27BFD" w:rsidP="006D3AA5">
      <w:pPr>
        <w:ind w:right="260"/>
        <w:rPr>
          <w:rFonts w:ascii="Tahoma" w:hAnsi="Tahoma" w:cs="Tahoma"/>
          <w:b/>
          <w:sz w:val="22"/>
          <w:szCs w:val="22"/>
        </w:rPr>
      </w:pPr>
    </w:p>
    <w:p w14:paraId="10C3A466" w14:textId="77777777" w:rsidR="008F7AD7" w:rsidRPr="00A4535B" w:rsidRDefault="008F7AD7" w:rsidP="00821A35">
      <w:pPr>
        <w:pStyle w:val="Tekstpodstawowywcity"/>
        <w:jc w:val="right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Opracował:</w:t>
      </w:r>
    </w:p>
    <w:p w14:paraId="3C869F11" w14:textId="77777777" w:rsidR="008F7AD7" w:rsidRPr="00A4535B" w:rsidRDefault="0012463A" w:rsidP="00821A35">
      <w:pPr>
        <w:pStyle w:val="Tekstpodstawowywcity"/>
        <w:jc w:val="right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Ewelina Kiwała</w:t>
      </w:r>
    </w:p>
    <w:p w14:paraId="139129FE" w14:textId="7737A085" w:rsidR="008F7AD7" w:rsidRPr="00A4535B" w:rsidRDefault="00B561D1" w:rsidP="00821A35">
      <w:pPr>
        <w:pStyle w:val="Tekstpodstawowywcity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DC13E1">
        <w:rPr>
          <w:rFonts w:ascii="Tahoma" w:hAnsi="Tahoma" w:cs="Tahoma"/>
          <w:sz w:val="22"/>
          <w:szCs w:val="22"/>
        </w:rPr>
        <w:t>0</w:t>
      </w:r>
      <w:r w:rsidR="00473837" w:rsidRPr="00A4535B">
        <w:rPr>
          <w:rFonts w:ascii="Tahoma" w:hAnsi="Tahoma" w:cs="Tahoma"/>
          <w:sz w:val="22"/>
          <w:szCs w:val="22"/>
        </w:rPr>
        <w:t>.</w:t>
      </w:r>
      <w:r w:rsidR="00A4535B" w:rsidRPr="00A4535B">
        <w:rPr>
          <w:rFonts w:ascii="Tahoma" w:hAnsi="Tahoma" w:cs="Tahoma"/>
          <w:sz w:val="22"/>
          <w:szCs w:val="22"/>
        </w:rPr>
        <w:t>01</w:t>
      </w:r>
      <w:r w:rsidR="008F7AD7" w:rsidRPr="00A4535B">
        <w:rPr>
          <w:rFonts w:ascii="Tahoma" w:hAnsi="Tahoma" w:cs="Tahoma"/>
          <w:sz w:val="22"/>
          <w:szCs w:val="22"/>
        </w:rPr>
        <w:t>.2</w:t>
      </w:r>
      <w:r w:rsidR="00A4535B" w:rsidRPr="00A4535B">
        <w:rPr>
          <w:rFonts w:ascii="Tahoma" w:hAnsi="Tahoma" w:cs="Tahoma"/>
          <w:sz w:val="22"/>
          <w:szCs w:val="22"/>
        </w:rPr>
        <w:t>02</w:t>
      </w:r>
      <w:r w:rsidR="00DC13E1">
        <w:rPr>
          <w:rFonts w:ascii="Tahoma" w:hAnsi="Tahoma" w:cs="Tahoma"/>
          <w:sz w:val="22"/>
          <w:szCs w:val="22"/>
        </w:rPr>
        <w:t>3</w:t>
      </w:r>
    </w:p>
    <w:p w14:paraId="4304AE72" w14:textId="77777777" w:rsidR="00821A35" w:rsidRPr="00AE4C58" w:rsidRDefault="008F7AD7" w:rsidP="009F36CF">
      <w:pPr>
        <w:spacing w:after="200" w:line="276" w:lineRule="auto"/>
        <w:rPr>
          <w:rFonts w:ascii="Tahoma" w:hAnsi="Tahoma" w:cs="Tahoma"/>
          <w:sz w:val="18"/>
          <w:szCs w:val="18"/>
        </w:rPr>
      </w:pPr>
      <w:r w:rsidRPr="00A4535B">
        <w:rPr>
          <w:rFonts w:ascii="Tahoma" w:hAnsi="Tahoma" w:cs="Tahoma"/>
          <w:color w:val="FF0000"/>
          <w:sz w:val="22"/>
          <w:szCs w:val="22"/>
        </w:rPr>
        <w:br w:type="page"/>
      </w:r>
      <w:r w:rsidRPr="00AE4C58">
        <w:rPr>
          <w:rFonts w:ascii="Tahoma" w:hAnsi="Tahoma" w:cs="Tahoma"/>
          <w:sz w:val="18"/>
          <w:szCs w:val="18"/>
        </w:rPr>
        <w:lastRenderedPageBreak/>
        <w:t>Załącznik nr 1 do instrukcji</w:t>
      </w:r>
      <w:r w:rsidR="00AE4C58" w:rsidRPr="00AE4C58">
        <w:rPr>
          <w:rFonts w:ascii="Tahoma" w:hAnsi="Tahoma" w:cs="Tahoma"/>
          <w:sz w:val="18"/>
          <w:szCs w:val="18"/>
        </w:rPr>
        <w:t xml:space="preserve"> </w:t>
      </w:r>
      <w:r w:rsidR="00133B0F">
        <w:rPr>
          <w:rFonts w:ascii="Tahoma" w:hAnsi="Tahoma" w:cs="Tahoma"/>
          <w:sz w:val="18"/>
          <w:szCs w:val="18"/>
        </w:rPr>
        <w:t>badań biegłości</w:t>
      </w:r>
    </w:p>
    <w:p w14:paraId="25A51598" w14:textId="77777777" w:rsidR="008F7AD7" w:rsidRDefault="008F7AD7" w:rsidP="008F7AD7">
      <w:pPr>
        <w:ind w:left="360" w:hanging="360"/>
        <w:jc w:val="right"/>
        <w:rPr>
          <w:rFonts w:ascii="Tahoma" w:hAnsi="Tahoma" w:cs="Tahoma"/>
          <w:sz w:val="22"/>
          <w:szCs w:val="22"/>
        </w:rPr>
      </w:pPr>
    </w:p>
    <w:p w14:paraId="493A3B50" w14:textId="77777777" w:rsidR="00832133" w:rsidRPr="00EA5B1C" w:rsidRDefault="00832133" w:rsidP="008F7AD7">
      <w:pPr>
        <w:ind w:left="360" w:hanging="360"/>
        <w:jc w:val="right"/>
        <w:rPr>
          <w:rFonts w:ascii="Tahoma" w:hAnsi="Tahoma" w:cs="Tahoma"/>
          <w:sz w:val="22"/>
          <w:szCs w:val="22"/>
        </w:rPr>
      </w:pPr>
    </w:p>
    <w:p w14:paraId="5A0256C2" w14:textId="1D569A4B" w:rsidR="008F7AD7" w:rsidRPr="00EA5B1C" w:rsidRDefault="008F7AD7" w:rsidP="00D80127">
      <w:pPr>
        <w:spacing w:line="240" w:lineRule="exact"/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EA5B1C">
        <w:rPr>
          <w:rFonts w:ascii="Tahoma" w:hAnsi="Tahoma" w:cs="Tahoma"/>
          <w:b/>
          <w:bCs/>
          <w:sz w:val="22"/>
          <w:szCs w:val="22"/>
        </w:rPr>
        <w:t>Sprawozdanie z</w:t>
      </w:r>
      <w:r w:rsidR="0012463A" w:rsidRPr="00EA5B1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D6FA9">
        <w:rPr>
          <w:rFonts w:ascii="Tahoma" w:hAnsi="Tahoma" w:cs="Tahoma"/>
          <w:b/>
          <w:bCs/>
          <w:sz w:val="22"/>
          <w:szCs w:val="22"/>
        </w:rPr>
        <w:t xml:space="preserve">badań biegłości </w:t>
      </w:r>
      <w:r w:rsidR="00E13BFA">
        <w:rPr>
          <w:rFonts w:ascii="Tahoma" w:hAnsi="Tahoma" w:cs="Tahoma"/>
          <w:b/>
          <w:bCs/>
          <w:sz w:val="22"/>
          <w:szCs w:val="22"/>
        </w:rPr>
        <w:t>1</w:t>
      </w:r>
      <w:r w:rsidR="00133B0F">
        <w:rPr>
          <w:rFonts w:ascii="Tahoma" w:hAnsi="Tahoma" w:cs="Tahoma"/>
          <w:b/>
          <w:bCs/>
          <w:sz w:val="22"/>
          <w:szCs w:val="22"/>
        </w:rPr>
        <w:t>/202</w:t>
      </w:r>
      <w:r w:rsidR="00E13BFA">
        <w:rPr>
          <w:rFonts w:ascii="Tahoma" w:hAnsi="Tahoma" w:cs="Tahoma"/>
          <w:b/>
          <w:bCs/>
          <w:sz w:val="22"/>
          <w:szCs w:val="22"/>
        </w:rPr>
        <w:t>3</w:t>
      </w:r>
    </w:p>
    <w:p w14:paraId="26C7437E" w14:textId="77777777" w:rsidR="00B135A9" w:rsidRPr="00EA5B1C" w:rsidRDefault="00B135A9" w:rsidP="00D80127">
      <w:pPr>
        <w:spacing w:line="240" w:lineRule="exact"/>
        <w:rPr>
          <w:rFonts w:ascii="Tahoma" w:hAnsi="Tahoma" w:cs="Tahoma"/>
          <w:b/>
          <w:bCs/>
          <w:sz w:val="22"/>
          <w:szCs w:val="22"/>
        </w:rPr>
      </w:pPr>
    </w:p>
    <w:p w14:paraId="45750BA5" w14:textId="77777777" w:rsidR="00B135A9" w:rsidRDefault="00403DA7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Badanie</w:t>
      </w:r>
      <w:r w:rsidR="00B135A9" w:rsidRPr="00EA5B1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twardości Vickersa [HV 10] wg normy PN-EN ISO 6507-1:2018-05</w:t>
      </w:r>
    </w:p>
    <w:p w14:paraId="364C8EBC" w14:textId="77777777" w:rsidR="00403DA7" w:rsidRDefault="00403DA7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20C9B50" w14:textId="77777777" w:rsidR="00403DA7" w:rsidRDefault="00403DA7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AF1DD0" w14:textId="77777777" w:rsidR="000244E5" w:rsidRDefault="000244E5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1176E8E" w14:textId="77777777" w:rsidR="00832133" w:rsidRPr="00EA5B1C" w:rsidRDefault="00832133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F92E0D" w14:textId="77777777" w:rsidR="008F7AD7" w:rsidRPr="009F36CF" w:rsidRDefault="008F7AD7" w:rsidP="00D80127">
      <w:pPr>
        <w:rPr>
          <w:rFonts w:ascii="Tahoma" w:hAnsi="Tahoma" w:cs="Tahoma"/>
          <w:sz w:val="22"/>
          <w:szCs w:val="22"/>
        </w:rPr>
      </w:pPr>
    </w:p>
    <w:p w14:paraId="24689B37" w14:textId="77777777" w:rsidR="00403DA7" w:rsidRDefault="00403DA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Numer członkowski laboratorium w Klubie POLLAB:</w:t>
      </w:r>
      <w:r w:rsidRPr="00EA5B1C">
        <w:rPr>
          <w:rFonts w:ascii="Tahoma" w:hAnsi="Tahoma" w:cs="Tahoma"/>
          <w:bCs/>
          <w:sz w:val="22"/>
          <w:szCs w:val="22"/>
        </w:rPr>
        <w:t>..............................</w:t>
      </w:r>
      <w:r>
        <w:rPr>
          <w:rFonts w:ascii="Tahoma" w:hAnsi="Tahoma" w:cs="Tahoma"/>
          <w:bCs/>
          <w:sz w:val="22"/>
          <w:szCs w:val="22"/>
        </w:rPr>
        <w:t>.......</w:t>
      </w:r>
    </w:p>
    <w:p w14:paraId="5C17556F" w14:textId="77777777" w:rsidR="008F7AD7" w:rsidRPr="009F36CF" w:rsidRDefault="008F7AD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9F36CF">
        <w:rPr>
          <w:rFonts w:ascii="Tahoma" w:hAnsi="Tahoma" w:cs="Tahoma"/>
          <w:bCs/>
          <w:sz w:val="22"/>
          <w:szCs w:val="22"/>
        </w:rPr>
        <w:t>Nazwa i adres laboratorium</w:t>
      </w:r>
      <w:r w:rsidR="00D80127">
        <w:rPr>
          <w:rFonts w:ascii="Tahoma" w:hAnsi="Tahoma" w:cs="Tahoma"/>
          <w:bCs/>
          <w:sz w:val="22"/>
          <w:szCs w:val="22"/>
        </w:rPr>
        <w:t>:</w:t>
      </w:r>
    </w:p>
    <w:p w14:paraId="063575F8" w14:textId="77777777" w:rsidR="008F7AD7" w:rsidRPr="00EA5B1C" w:rsidRDefault="008F7AD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......................................................................................................</w:t>
      </w:r>
      <w:r w:rsidR="00403DA7">
        <w:rPr>
          <w:rFonts w:ascii="Tahoma" w:hAnsi="Tahoma" w:cs="Tahoma"/>
          <w:bCs/>
          <w:sz w:val="22"/>
          <w:szCs w:val="22"/>
        </w:rPr>
        <w:t>........</w:t>
      </w:r>
      <w:r w:rsidRPr="00EA5B1C">
        <w:rPr>
          <w:rFonts w:ascii="Tahoma" w:hAnsi="Tahoma" w:cs="Tahoma"/>
          <w:bCs/>
          <w:sz w:val="22"/>
          <w:szCs w:val="22"/>
        </w:rPr>
        <w:t>.</w:t>
      </w:r>
    </w:p>
    <w:p w14:paraId="4BFB5B1F" w14:textId="77777777" w:rsidR="008F7AD7" w:rsidRDefault="008F7AD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</w:t>
      </w:r>
      <w:r w:rsidR="00403DA7">
        <w:rPr>
          <w:rFonts w:ascii="Tahoma" w:hAnsi="Tahoma" w:cs="Tahoma"/>
          <w:bCs/>
          <w:sz w:val="22"/>
          <w:szCs w:val="22"/>
        </w:rPr>
        <w:t>........</w:t>
      </w:r>
      <w:r w:rsidRPr="00EA5B1C">
        <w:rPr>
          <w:rFonts w:ascii="Tahoma" w:hAnsi="Tahoma" w:cs="Tahoma"/>
          <w:bCs/>
          <w:sz w:val="22"/>
          <w:szCs w:val="22"/>
        </w:rPr>
        <w:t>....</w:t>
      </w:r>
    </w:p>
    <w:p w14:paraId="04E39EAA" w14:textId="77777777" w:rsidR="00403DA7" w:rsidRDefault="00403DA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</w:t>
      </w:r>
      <w:r>
        <w:rPr>
          <w:rFonts w:ascii="Tahoma" w:hAnsi="Tahoma" w:cs="Tahoma"/>
          <w:bCs/>
          <w:sz w:val="22"/>
          <w:szCs w:val="22"/>
        </w:rPr>
        <w:t>........</w:t>
      </w:r>
      <w:r w:rsidRPr="00EA5B1C">
        <w:rPr>
          <w:rFonts w:ascii="Tahoma" w:hAnsi="Tahoma" w:cs="Tahoma"/>
          <w:bCs/>
          <w:sz w:val="22"/>
          <w:szCs w:val="22"/>
        </w:rPr>
        <w:t>....</w:t>
      </w:r>
    </w:p>
    <w:p w14:paraId="2B4A908A" w14:textId="77777777" w:rsidR="00403DA7" w:rsidRDefault="00403DA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</w:t>
      </w:r>
      <w:r>
        <w:rPr>
          <w:rFonts w:ascii="Tahoma" w:hAnsi="Tahoma" w:cs="Tahoma"/>
          <w:bCs/>
          <w:sz w:val="22"/>
          <w:szCs w:val="22"/>
        </w:rPr>
        <w:t>........</w:t>
      </w:r>
      <w:r w:rsidRPr="00EA5B1C">
        <w:rPr>
          <w:rFonts w:ascii="Tahoma" w:hAnsi="Tahoma" w:cs="Tahoma"/>
          <w:bCs/>
          <w:sz w:val="22"/>
          <w:szCs w:val="22"/>
        </w:rPr>
        <w:t>....</w:t>
      </w:r>
    </w:p>
    <w:p w14:paraId="6697BB1F" w14:textId="77777777" w:rsidR="00D80127" w:rsidRPr="00EA5B1C" w:rsidRDefault="00D80127" w:rsidP="00D80127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Nr akredytacji PCA (dla metody badawczej):</w:t>
      </w:r>
      <w:r w:rsidR="00403DA7">
        <w:rPr>
          <w:rFonts w:ascii="Tahoma" w:hAnsi="Tahoma" w:cs="Tahoma"/>
          <w:bCs/>
          <w:sz w:val="22"/>
          <w:szCs w:val="22"/>
        </w:rPr>
        <w:t xml:space="preserve"> </w:t>
      </w:r>
      <w:r w:rsidRPr="00EA5B1C">
        <w:rPr>
          <w:rFonts w:ascii="Tahoma" w:hAnsi="Tahoma" w:cs="Tahoma"/>
          <w:bCs/>
          <w:sz w:val="22"/>
          <w:szCs w:val="22"/>
        </w:rPr>
        <w:t>....................................</w:t>
      </w:r>
      <w:r w:rsidR="00403DA7">
        <w:rPr>
          <w:rFonts w:ascii="Tahoma" w:hAnsi="Tahoma" w:cs="Tahoma"/>
          <w:bCs/>
          <w:sz w:val="22"/>
          <w:szCs w:val="22"/>
        </w:rPr>
        <w:t>.......</w:t>
      </w:r>
      <w:r w:rsidR="00EC4284">
        <w:rPr>
          <w:rFonts w:ascii="Tahoma" w:hAnsi="Tahoma" w:cs="Tahoma"/>
          <w:bCs/>
          <w:sz w:val="22"/>
          <w:szCs w:val="22"/>
        </w:rPr>
        <w:t>.</w:t>
      </w:r>
      <w:r w:rsidR="00403DA7">
        <w:rPr>
          <w:rFonts w:ascii="Tahoma" w:hAnsi="Tahoma" w:cs="Tahoma"/>
          <w:bCs/>
          <w:sz w:val="22"/>
          <w:szCs w:val="22"/>
        </w:rPr>
        <w:t>..</w:t>
      </w:r>
    </w:p>
    <w:p w14:paraId="65F28EEB" w14:textId="77777777" w:rsidR="000244E5" w:rsidRDefault="000244E5" w:rsidP="008F7AD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2561B479" w14:textId="77777777" w:rsidR="000244E5" w:rsidRDefault="000244E5" w:rsidP="008F7AD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30555D66" w14:textId="77777777" w:rsidR="00403DA7" w:rsidRPr="00EA5B1C" w:rsidRDefault="00403DA7" w:rsidP="008F7AD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55ECEAEB" w14:textId="77777777" w:rsidR="008F7AD7" w:rsidRDefault="008F7AD7" w:rsidP="008F7AD7">
      <w:pPr>
        <w:rPr>
          <w:rFonts w:ascii="Tahoma" w:hAnsi="Tahoma" w:cs="Tahoma"/>
          <w:bCs/>
          <w:sz w:val="22"/>
          <w:szCs w:val="22"/>
          <w:u w:val="single"/>
        </w:rPr>
      </w:pPr>
      <w:r w:rsidRPr="009F36CF">
        <w:rPr>
          <w:rFonts w:ascii="Tahoma" w:hAnsi="Tahoma" w:cs="Tahoma"/>
          <w:bCs/>
          <w:sz w:val="22"/>
          <w:szCs w:val="22"/>
          <w:u w:val="single"/>
        </w:rPr>
        <w:t>Wyniki badań:</w:t>
      </w:r>
    </w:p>
    <w:p w14:paraId="7CFD238B" w14:textId="77777777" w:rsidR="000244E5" w:rsidRDefault="000244E5" w:rsidP="008F7AD7">
      <w:pPr>
        <w:rPr>
          <w:rFonts w:ascii="Tahoma" w:hAnsi="Tahoma" w:cs="Tahoma"/>
          <w:bCs/>
          <w:sz w:val="22"/>
          <w:szCs w:val="22"/>
          <w:u w:val="single"/>
        </w:rPr>
      </w:pPr>
    </w:p>
    <w:p w14:paraId="16497419" w14:textId="77777777" w:rsidR="00403DA7" w:rsidRDefault="00403DA7" w:rsidP="00403DA7">
      <w:pPr>
        <w:rPr>
          <w:rFonts w:ascii="Tahoma" w:hAnsi="Tahoma" w:cs="Tahoma"/>
          <w:bCs/>
          <w:sz w:val="22"/>
          <w:szCs w:val="22"/>
          <w:u w:val="single"/>
        </w:rPr>
      </w:pPr>
    </w:p>
    <w:p w14:paraId="1AF7AC70" w14:textId="77777777" w:rsidR="00403DA7" w:rsidRDefault="00403DA7" w:rsidP="00403DA7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Tabela </w:t>
      </w:r>
      <w:r w:rsidR="003F3C59" w:rsidRPr="00403DA7">
        <w:rPr>
          <w:rFonts w:ascii="Tahoma" w:hAnsi="Tahoma" w:cs="Tahoma"/>
          <w:bCs/>
          <w:sz w:val="18"/>
          <w:szCs w:val="18"/>
        </w:rPr>
        <w:t xml:space="preserve"> 1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276"/>
        <w:gridCol w:w="1417"/>
        <w:gridCol w:w="1418"/>
        <w:gridCol w:w="1701"/>
        <w:gridCol w:w="2268"/>
      </w:tblGrid>
      <w:tr w:rsidR="00832133" w:rsidRPr="002F0DBE" w14:paraId="52DF6A31" w14:textId="77777777" w:rsidTr="00EC4284">
        <w:trPr>
          <w:trHeight w:val="481"/>
        </w:trPr>
        <w:tc>
          <w:tcPr>
            <w:tcW w:w="6771" w:type="dxa"/>
            <w:gridSpan w:val="5"/>
            <w:shd w:val="clear" w:color="auto" w:fill="auto"/>
            <w:vAlign w:val="center"/>
          </w:tcPr>
          <w:p w14:paraId="2A9F17DC" w14:textId="77777777" w:rsidR="00832133" w:rsidRPr="00832133" w:rsidRDefault="000244E5" w:rsidP="008321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Pomiary twardości Vickersa </w:t>
            </w:r>
          </w:p>
        </w:tc>
        <w:tc>
          <w:tcPr>
            <w:tcW w:w="1701" w:type="dxa"/>
            <w:vMerge w:val="restart"/>
            <w:vAlign w:val="center"/>
          </w:tcPr>
          <w:p w14:paraId="34631E3A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2133">
              <w:rPr>
                <w:rFonts w:ascii="Tahoma" w:eastAsia="Calibri" w:hAnsi="Tahoma" w:cs="Tahoma"/>
                <w:sz w:val="20"/>
                <w:szCs w:val="20"/>
              </w:rPr>
              <w:t>Wartość średnia</w:t>
            </w:r>
          </w:p>
        </w:tc>
        <w:tc>
          <w:tcPr>
            <w:tcW w:w="2268" w:type="dxa"/>
            <w:vMerge w:val="restart"/>
            <w:vAlign w:val="center"/>
          </w:tcPr>
          <w:p w14:paraId="598B5F9A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2133">
              <w:rPr>
                <w:rFonts w:ascii="Tahoma" w:eastAsia="Calibri" w:hAnsi="Tahoma" w:cs="Tahoma"/>
                <w:sz w:val="20"/>
                <w:szCs w:val="20"/>
              </w:rPr>
              <w:t>Niepewność pomiaru*</w:t>
            </w:r>
          </w:p>
        </w:tc>
      </w:tr>
      <w:tr w:rsidR="00832133" w:rsidRPr="002F0DBE" w14:paraId="40AF2C7F" w14:textId="77777777" w:rsidTr="00832133">
        <w:trPr>
          <w:trHeight w:val="413"/>
        </w:trPr>
        <w:tc>
          <w:tcPr>
            <w:tcW w:w="1242" w:type="dxa"/>
            <w:shd w:val="clear" w:color="auto" w:fill="auto"/>
            <w:vAlign w:val="center"/>
          </w:tcPr>
          <w:p w14:paraId="5FF9AC12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  <w:vertAlign w:val="subscript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B1951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6E5AF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63953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B81FB51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44934E48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22F03BC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2133" w:rsidRPr="002F0DBE" w14:paraId="22550FF1" w14:textId="77777777" w:rsidTr="00832133">
        <w:trPr>
          <w:trHeight w:val="425"/>
        </w:trPr>
        <w:tc>
          <w:tcPr>
            <w:tcW w:w="10740" w:type="dxa"/>
            <w:gridSpan w:val="7"/>
            <w:shd w:val="clear" w:color="auto" w:fill="auto"/>
            <w:vAlign w:val="center"/>
          </w:tcPr>
          <w:p w14:paraId="1B4ADEE1" w14:textId="77777777" w:rsidR="00832133" w:rsidRPr="00832133" w:rsidRDefault="00832133" w:rsidP="008321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[HV 10]</w:t>
            </w:r>
          </w:p>
        </w:tc>
      </w:tr>
      <w:tr w:rsidR="00832133" w14:paraId="2C814EE8" w14:textId="77777777" w:rsidTr="00832133">
        <w:tc>
          <w:tcPr>
            <w:tcW w:w="1242" w:type="dxa"/>
            <w:shd w:val="clear" w:color="auto" w:fill="auto"/>
            <w:vAlign w:val="center"/>
          </w:tcPr>
          <w:p w14:paraId="34515EDA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B0A3EB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D363B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663053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58D783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D50A3FE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B01439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304BD73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E4D072" w14:textId="77777777" w:rsidR="00832133" w:rsidRPr="00832133" w:rsidRDefault="00832133" w:rsidP="008321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01DA64B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2133" w14:paraId="270DB983" w14:textId="77777777" w:rsidTr="00832133">
        <w:tc>
          <w:tcPr>
            <w:tcW w:w="10740" w:type="dxa"/>
            <w:gridSpan w:val="7"/>
          </w:tcPr>
          <w:p w14:paraId="77BCF4F1" w14:textId="77777777" w:rsidR="00832133" w:rsidRPr="00832133" w:rsidRDefault="00832133" w:rsidP="004831FB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832133"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  <w:r w:rsidRPr="00832133">
              <w:rPr>
                <w:rFonts w:ascii="Tahoma" w:hAnsi="Tahoma" w:cs="Tahoma"/>
                <w:sz w:val="18"/>
                <w:szCs w:val="18"/>
              </w:rPr>
              <w:t xml:space="preserve"> Oszacowana wartość niepewności dla wyników pomiarów twardości  HV 10 przy poziomie ufności ok. 95% i współczynniku rozszerzenia k=2</w:t>
            </w:r>
          </w:p>
        </w:tc>
      </w:tr>
    </w:tbl>
    <w:p w14:paraId="5492A916" w14:textId="77777777" w:rsidR="0069653E" w:rsidRDefault="0069653E" w:rsidP="0069653E">
      <w:pPr>
        <w:rPr>
          <w:rFonts w:ascii="Tahoma" w:hAnsi="Tahoma" w:cs="Tahoma"/>
          <w:b/>
        </w:rPr>
      </w:pPr>
    </w:p>
    <w:p w14:paraId="196D8A4F" w14:textId="77777777" w:rsidR="00403DA7" w:rsidRDefault="00403DA7" w:rsidP="0069653E">
      <w:pPr>
        <w:rPr>
          <w:rFonts w:ascii="Tahoma" w:hAnsi="Tahoma" w:cs="Tahoma"/>
          <w:b/>
        </w:rPr>
      </w:pPr>
    </w:p>
    <w:p w14:paraId="1A5FBFF5" w14:textId="77777777" w:rsidR="000244E5" w:rsidRDefault="000244E5" w:rsidP="0069653E">
      <w:pPr>
        <w:rPr>
          <w:rFonts w:ascii="Tahoma" w:hAnsi="Tahoma" w:cs="Tahoma"/>
          <w:b/>
        </w:rPr>
      </w:pPr>
    </w:p>
    <w:p w14:paraId="6653E9E0" w14:textId="77777777" w:rsidR="0069653E" w:rsidRPr="00927810" w:rsidRDefault="0069653E" w:rsidP="008F7AD7">
      <w:pPr>
        <w:spacing w:line="360" w:lineRule="auto"/>
        <w:jc w:val="right"/>
        <w:rPr>
          <w:rFonts w:ascii="Tahoma" w:hAnsi="Tahoma" w:cs="Tahoma"/>
          <w:bCs/>
          <w:sz w:val="4"/>
          <w:szCs w:val="4"/>
          <w:u w:val="single"/>
        </w:rPr>
      </w:pPr>
    </w:p>
    <w:p w14:paraId="3C402857" w14:textId="77777777" w:rsidR="008F7AD7" w:rsidRPr="00EA5B1C" w:rsidRDefault="008F7AD7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 xml:space="preserve">Badania wykonano przy użyciu </w:t>
      </w:r>
      <w:r w:rsidR="00403DA7">
        <w:rPr>
          <w:rFonts w:ascii="Tahoma" w:hAnsi="Tahoma" w:cs="Tahoma"/>
          <w:bCs/>
          <w:sz w:val="22"/>
          <w:szCs w:val="22"/>
        </w:rPr>
        <w:t>twardościomierza</w:t>
      </w:r>
      <w:r w:rsidR="00B135A9">
        <w:rPr>
          <w:rFonts w:ascii="Tahoma" w:hAnsi="Tahoma" w:cs="Tahoma"/>
          <w:bCs/>
          <w:sz w:val="22"/>
          <w:szCs w:val="22"/>
        </w:rPr>
        <w:t xml:space="preserve"> </w:t>
      </w:r>
      <w:r w:rsidRPr="00EA5B1C">
        <w:rPr>
          <w:rFonts w:ascii="Tahoma" w:hAnsi="Tahoma" w:cs="Tahoma"/>
          <w:bCs/>
          <w:sz w:val="22"/>
          <w:szCs w:val="22"/>
        </w:rPr>
        <w:t xml:space="preserve">: </w:t>
      </w:r>
    </w:p>
    <w:p w14:paraId="04587603" w14:textId="77777777" w:rsidR="008F7AD7" w:rsidRPr="00EA5B1C" w:rsidRDefault="008F7AD7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50B413DA" w14:textId="77777777" w:rsidR="003F3C59" w:rsidRPr="00EA5B1C" w:rsidRDefault="003F3C59" w:rsidP="003F3C59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276A65F8" w14:textId="77777777" w:rsidR="00391DA1" w:rsidRDefault="00391DA1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37D6916B" w14:textId="77777777" w:rsidR="00832133" w:rsidRDefault="00832133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3D9583CC" w14:textId="77777777" w:rsidR="00906854" w:rsidRDefault="00906854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2BEDFF5A" w14:textId="77777777" w:rsidR="00832133" w:rsidRPr="00832133" w:rsidRDefault="00832133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6469FC28" w14:textId="77777777" w:rsidR="00832133" w:rsidRPr="00832133" w:rsidRDefault="00832133" w:rsidP="00832133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832133">
        <w:rPr>
          <w:rFonts w:ascii="Tahoma" w:hAnsi="Tahoma" w:cs="Tahoma"/>
          <w:bCs/>
          <w:sz w:val="22"/>
          <w:szCs w:val="22"/>
        </w:rPr>
        <w:t>….…………………</w:t>
      </w:r>
      <w:r>
        <w:rPr>
          <w:rFonts w:ascii="Tahoma" w:hAnsi="Tahoma" w:cs="Tahoma"/>
          <w:bCs/>
          <w:sz w:val="22"/>
          <w:szCs w:val="22"/>
        </w:rPr>
        <w:t>………………</w:t>
      </w:r>
      <w:r w:rsidRPr="00832133">
        <w:rPr>
          <w:rFonts w:ascii="Tahoma" w:hAnsi="Tahoma" w:cs="Tahoma"/>
          <w:bCs/>
          <w:sz w:val="22"/>
          <w:szCs w:val="22"/>
        </w:rPr>
        <w:t xml:space="preserve">                   </w:t>
      </w:r>
      <w:r w:rsidRPr="00832133">
        <w:rPr>
          <w:rFonts w:ascii="Tahoma" w:hAnsi="Tahoma" w:cs="Tahoma"/>
          <w:bCs/>
          <w:sz w:val="22"/>
          <w:szCs w:val="22"/>
        </w:rPr>
        <w:tab/>
      </w:r>
      <w:r w:rsidRPr="00832133">
        <w:rPr>
          <w:rFonts w:ascii="Tahoma" w:hAnsi="Tahoma" w:cs="Tahoma"/>
          <w:bCs/>
          <w:sz w:val="22"/>
          <w:szCs w:val="22"/>
        </w:rPr>
        <w:tab/>
      </w:r>
      <w:r w:rsidRPr="00832133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832133">
        <w:rPr>
          <w:rFonts w:ascii="Tahoma" w:hAnsi="Tahoma" w:cs="Tahoma"/>
          <w:bCs/>
          <w:sz w:val="22"/>
          <w:szCs w:val="22"/>
        </w:rPr>
        <w:t>…………………………</w:t>
      </w:r>
      <w:r>
        <w:rPr>
          <w:rFonts w:ascii="Tahoma" w:hAnsi="Tahoma" w:cs="Tahoma"/>
          <w:bCs/>
          <w:sz w:val="22"/>
          <w:szCs w:val="22"/>
        </w:rPr>
        <w:t>………………………………..</w:t>
      </w:r>
      <w:r w:rsidRPr="00832133">
        <w:rPr>
          <w:rFonts w:ascii="Tahoma" w:hAnsi="Tahoma" w:cs="Tahoma"/>
          <w:bCs/>
          <w:sz w:val="22"/>
          <w:szCs w:val="22"/>
        </w:rPr>
        <w:t>……….</w:t>
      </w:r>
    </w:p>
    <w:p w14:paraId="50FB69EA" w14:textId="77777777" w:rsidR="00832133" w:rsidRPr="00832133" w:rsidRDefault="00832133" w:rsidP="00832133">
      <w:pPr>
        <w:spacing w:line="360" w:lineRule="auto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</w:t>
      </w:r>
      <w:r w:rsidRPr="00832133">
        <w:rPr>
          <w:rFonts w:ascii="Tahoma" w:hAnsi="Tahoma" w:cs="Tahoma"/>
          <w:bCs/>
          <w:i/>
          <w:sz w:val="22"/>
          <w:szCs w:val="22"/>
        </w:rPr>
        <w:t xml:space="preserve">Data  wykonania                    </w:t>
      </w:r>
      <w:r w:rsidRPr="00832133">
        <w:rPr>
          <w:rFonts w:ascii="Tahoma" w:hAnsi="Tahoma" w:cs="Tahoma"/>
          <w:bCs/>
          <w:i/>
          <w:sz w:val="22"/>
          <w:szCs w:val="22"/>
        </w:rPr>
        <w:tab/>
      </w:r>
      <w:r w:rsidRPr="00832133">
        <w:rPr>
          <w:rFonts w:ascii="Tahoma" w:hAnsi="Tahoma" w:cs="Tahoma"/>
          <w:bCs/>
          <w:i/>
          <w:sz w:val="22"/>
          <w:szCs w:val="22"/>
        </w:rPr>
        <w:tab/>
      </w:r>
      <w:r w:rsidRPr="00832133">
        <w:rPr>
          <w:rFonts w:ascii="Tahoma" w:hAnsi="Tahoma" w:cs="Tahoma"/>
          <w:bCs/>
          <w:i/>
          <w:sz w:val="22"/>
          <w:szCs w:val="22"/>
        </w:rPr>
        <w:tab/>
        <w:t xml:space="preserve">       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 </w:t>
      </w:r>
      <w:r w:rsidRPr="00832133">
        <w:rPr>
          <w:rFonts w:ascii="Tahoma" w:hAnsi="Tahoma" w:cs="Tahoma"/>
          <w:bCs/>
          <w:i/>
          <w:sz w:val="22"/>
          <w:szCs w:val="22"/>
        </w:rPr>
        <w:t xml:space="preserve">Imię i nazwisko  osoby </w:t>
      </w:r>
    </w:p>
    <w:p w14:paraId="581B189D" w14:textId="77777777" w:rsidR="00832133" w:rsidRPr="00832133" w:rsidRDefault="00832133" w:rsidP="00832133">
      <w:pPr>
        <w:spacing w:line="360" w:lineRule="auto"/>
        <w:ind w:left="2589" w:firstLine="3075"/>
        <w:rPr>
          <w:rFonts w:ascii="Tahoma" w:hAnsi="Tahoma" w:cs="Tahoma"/>
          <w:bCs/>
          <w:i/>
          <w:sz w:val="22"/>
          <w:szCs w:val="22"/>
        </w:rPr>
      </w:pPr>
      <w:r w:rsidRPr="00832133">
        <w:rPr>
          <w:rFonts w:ascii="Tahoma" w:hAnsi="Tahoma" w:cs="Tahoma"/>
          <w:bCs/>
          <w:i/>
          <w:sz w:val="22"/>
          <w:szCs w:val="22"/>
        </w:rPr>
        <w:t xml:space="preserve">                     odpowiedzialnej za badania</w:t>
      </w:r>
    </w:p>
    <w:p w14:paraId="228C1A60" w14:textId="77777777" w:rsidR="00C26557" w:rsidRPr="00AE4C58" w:rsidRDefault="00C26557" w:rsidP="0083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line="360" w:lineRule="auto"/>
        <w:rPr>
          <w:rFonts w:ascii="Tahoma" w:hAnsi="Tahoma" w:cs="Tahoma"/>
          <w:bCs/>
          <w:i/>
          <w:sz w:val="22"/>
          <w:szCs w:val="22"/>
        </w:rPr>
      </w:pPr>
    </w:p>
    <w:sectPr w:rsidR="00C26557" w:rsidRPr="00AE4C58" w:rsidSect="00133B0F">
      <w:headerReference w:type="default" r:id="rId11"/>
      <w:headerReference w:type="first" r:id="rId12"/>
      <w:pgSz w:w="11906" w:h="16838"/>
      <w:pgMar w:top="284" w:right="720" w:bottom="568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BA5E" w14:textId="77777777" w:rsidR="00CE2596" w:rsidRDefault="00CE2596">
      <w:r>
        <w:separator/>
      </w:r>
    </w:p>
  </w:endnote>
  <w:endnote w:type="continuationSeparator" w:id="0">
    <w:p w14:paraId="005FE025" w14:textId="77777777" w:rsidR="00CE2596" w:rsidRDefault="00CE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230A" w14:textId="77777777" w:rsidR="00CE2596" w:rsidRDefault="00CE2596">
      <w:r>
        <w:separator/>
      </w:r>
    </w:p>
  </w:footnote>
  <w:footnote w:type="continuationSeparator" w:id="0">
    <w:p w14:paraId="5C9ABF6F" w14:textId="77777777" w:rsidR="00CE2596" w:rsidRDefault="00CE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30EE" w14:textId="77777777" w:rsidR="001B1811" w:rsidRPr="00391DA1" w:rsidRDefault="001B1811">
    <w:pPr>
      <w:pStyle w:val="Nagwek"/>
      <w:rPr>
        <w:lang w:val="en-US"/>
      </w:rPr>
    </w:pPr>
  </w:p>
  <w:p w14:paraId="3E63C805" w14:textId="77777777" w:rsidR="001B1811" w:rsidRPr="00391DA1" w:rsidRDefault="001B1811">
    <w:pPr>
      <w:pStyle w:val="Nagwek"/>
      <w:jc w:val="center"/>
      <w:rPr>
        <w:sz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C0F3" w14:textId="77777777" w:rsidR="007B7B0C" w:rsidRDefault="007B7B0C"/>
  <w:tbl>
    <w:tblPr>
      <w:tblW w:w="1070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1"/>
      <w:gridCol w:w="6283"/>
      <w:gridCol w:w="2057"/>
    </w:tblGrid>
    <w:tr w:rsidR="001B1811" w:rsidRPr="00473837" w14:paraId="28E27CFD" w14:textId="77777777" w:rsidTr="007B7B0C">
      <w:trPr>
        <w:trHeight w:val="1035"/>
        <w:jc w:val="center"/>
      </w:trPr>
      <w:tc>
        <w:tcPr>
          <w:tcW w:w="2361" w:type="dxa"/>
        </w:tcPr>
        <w:p w14:paraId="7F470144" w14:textId="77777777" w:rsidR="001B1811" w:rsidRPr="00AD41F8" w:rsidRDefault="001B1811" w:rsidP="00FA538F">
          <w:pPr>
            <w:pStyle w:val="Nagwek"/>
            <w:rPr>
              <w:rFonts w:ascii="Tahoma" w:hAnsi="Tahoma" w:cs="Tahoma"/>
              <w:noProof/>
              <w:sz w:val="16"/>
              <w:szCs w:val="16"/>
            </w:rPr>
          </w:pPr>
        </w:p>
        <w:p w14:paraId="6208897C" w14:textId="77777777" w:rsidR="001B1811" w:rsidRPr="00AD41F8" w:rsidRDefault="001B1811" w:rsidP="00FA538F">
          <w:pPr>
            <w:pStyle w:val="Nagwek"/>
            <w:rPr>
              <w:rFonts w:ascii="Tahoma" w:hAnsi="Tahoma" w:cs="Tahoma"/>
            </w:rPr>
          </w:pPr>
          <w:r>
            <w:rPr>
              <w:rFonts w:cs="Arial"/>
              <w:noProof/>
            </w:rPr>
            <w:drawing>
              <wp:inline distT="0" distB="0" distL="0" distR="0" wp14:anchorId="27DE677A" wp14:editId="1A3476FC">
                <wp:extent cx="1391285" cy="367665"/>
                <wp:effectExtent l="19050" t="0" r="0" b="0"/>
                <wp:docPr id="1" name="Obraz 1" descr="SOLVER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LVER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3" w:type="dxa"/>
        </w:tcPr>
        <w:p w14:paraId="7C8F3694" w14:textId="77777777" w:rsidR="001B1811" w:rsidRPr="00391DA1" w:rsidRDefault="001B1811" w:rsidP="00FA538F">
          <w:pPr>
            <w:jc w:val="center"/>
            <w:rPr>
              <w:rFonts w:ascii="Tahoma" w:hAnsi="Tahoma" w:cs="Tahoma"/>
              <w:b/>
              <w:sz w:val="10"/>
              <w:szCs w:val="10"/>
            </w:rPr>
          </w:pPr>
        </w:p>
        <w:p w14:paraId="1D2DD87C" w14:textId="77777777" w:rsidR="001B1811" w:rsidRPr="0030105D" w:rsidRDefault="001B1811" w:rsidP="00050FDD">
          <w:pPr>
            <w:ind w:left="-73" w:hanging="26"/>
            <w:jc w:val="center"/>
            <w:rPr>
              <w:rFonts w:ascii="Tahoma" w:hAnsi="Tahoma" w:cs="Tahoma"/>
              <w:b/>
              <w:sz w:val="28"/>
              <w:szCs w:val="28"/>
              <w:lang w:val="en-US"/>
            </w:rPr>
          </w:pPr>
          <w:r>
            <w:rPr>
              <w:rFonts w:ascii="Tahoma" w:hAnsi="Tahoma" w:cs="Tahoma"/>
              <w:b/>
              <w:sz w:val="28"/>
              <w:szCs w:val="28"/>
              <w:lang w:val="en-US"/>
            </w:rPr>
            <w:t>SOLVERA</w:t>
          </w:r>
          <w:r w:rsidRPr="0030105D">
            <w:rPr>
              <w:rFonts w:ascii="Tahoma" w:hAnsi="Tahoma" w:cs="Tahoma"/>
              <w:b/>
              <w:sz w:val="28"/>
              <w:szCs w:val="28"/>
              <w:lang w:val="en-US"/>
            </w:rPr>
            <w:t xml:space="preserve"> Gawel Technology S.A.</w:t>
          </w:r>
        </w:p>
        <w:p w14:paraId="02D6C552" w14:textId="77777777" w:rsidR="001B1811" w:rsidRPr="002A7A54" w:rsidRDefault="001B1811" w:rsidP="00050FDD">
          <w:pPr>
            <w:ind w:left="-73" w:firstLine="73"/>
            <w:jc w:val="center"/>
            <w:rPr>
              <w:rFonts w:ascii="Tahoma" w:hAnsi="Tahoma" w:cs="Tahoma"/>
              <w:sz w:val="12"/>
              <w:szCs w:val="12"/>
            </w:rPr>
          </w:pPr>
          <w:r w:rsidRPr="0030105D">
            <w:rPr>
              <w:rFonts w:ascii="Tahoma" w:hAnsi="Tahoma" w:cs="Tahoma"/>
              <w:sz w:val="12"/>
              <w:szCs w:val="12"/>
              <w:lang w:val="en-US"/>
            </w:rPr>
            <w:t xml:space="preserve">    </w:t>
          </w:r>
          <w:r>
            <w:rPr>
              <w:rFonts w:ascii="Tahoma" w:hAnsi="Tahoma" w:cs="Tahoma"/>
              <w:sz w:val="12"/>
              <w:szCs w:val="12"/>
            </w:rPr>
            <w:t>Łąka 260e</w:t>
          </w:r>
          <w:r w:rsidRPr="002A7A54">
            <w:rPr>
              <w:rFonts w:ascii="Tahoma" w:hAnsi="Tahoma" w:cs="Tahoma"/>
              <w:sz w:val="12"/>
              <w:szCs w:val="12"/>
            </w:rPr>
            <w:t xml:space="preserve">, 36-004 Łąka, </w:t>
          </w:r>
          <w:r w:rsidRPr="002A7A54">
            <w:rPr>
              <w:rFonts w:ascii="Tahoma" w:hAnsi="Tahoma" w:cs="Tahoma"/>
              <w:sz w:val="12"/>
              <w:szCs w:val="12"/>
              <w:lang w:val="de-DE"/>
            </w:rPr>
            <w:t xml:space="preserve">tel.  17 7856 100,  fax: </w:t>
          </w:r>
          <w:r w:rsidRPr="002A7A54">
            <w:rPr>
              <w:rFonts w:ascii="Tahoma" w:hAnsi="Tahoma" w:cs="Tahoma"/>
              <w:sz w:val="12"/>
              <w:szCs w:val="12"/>
            </w:rPr>
            <w:t xml:space="preserve">17 7856 116, </w:t>
          </w:r>
        </w:p>
        <w:p w14:paraId="045C9E14" w14:textId="77777777" w:rsidR="001B1811" w:rsidRPr="00050FDD" w:rsidRDefault="00EE3D73" w:rsidP="00050FDD">
          <w:pPr>
            <w:tabs>
              <w:tab w:val="left" w:pos="708"/>
              <w:tab w:val="left" w:pos="1416"/>
              <w:tab w:val="left" w:pos="2124"/>
              <w:tab w:val="left" w:pos="2791"/>
              <w:tab w:val="right" w:pos="3947"/>
            </w:tabs>
            <w:ind w:left="-73" w:firstLine="73"/>
            <w:jc w:val="center"/>
            <w:rPr>
              <w:rFonts w:ascii="Tahoma" w:hAnsi="Tahoma" w:cs="Tahoma"/>
              <w:sz w:val="14"/>
              <w:szCs w:val="14"/>
            </w:rPr>
          </w:pPr>
          <w:hyperlink r:id="rId2" w:history="1">
            <w:r w:rsidR="001B1811" w:rsidRPr="00050FDD">
              <w:rPr>
                <w:rStyle w:val="Hipercze"/>
                <w:rFonts w:ascii="Tahoma" w:hAnsi="Tahoma" w:cs="Tahoma"/>
                <w:color w:val="auto"/>
                <w:sz w:val="12"/>
                <w:szCs w:val="12"/>
                <w:u w:val="none"/>
              </w:rPr>
              <w:t>www.solvera.pl</w:t>
            </w:r>
          </w:hyperlink>
          <w:r w:rsidR="001B1811" w:rsidRPr="00050FDD">
            <w:rPr>
              <w:rFonts w:ascii="Tahoma" w:hAnsi="Tahoma" w:cs="Tahoma"/>
              <w:sz w:val="12"/>
              <w:szCs w:val="12"/>
            </w:rPr>
            <w:t>, biuro</w:t>
          </w:r>
          <w:hyperlink r:id="rId3" w:history="1">
            <w:r w:rsidR="001B1811" w:rsidRPr="00050FDD">
              <w:rPr>
                <w:rStyle w:val="Hipercze"/>
                <w:rFonts w:ascii="Tahoma" w:hAnsi="Tahoma" w:cs="Tahoma"/>
                <w:color w:val="auto"/>
                <w:sz w:val="12"/>
                <w:szCs w:val="12"/>
                <w:u w:val="none"/>
              </w:rPr>
              <w:t>@solvera.pl</w:t>
            </w:r>
          </w:hyperlink>
        </w:p>
        <w:p w14:paraId="70291D16" w14:textId="77777777" w:rsidR="001B1811" w:rsidRPr="00050FDD" w:rsidRDefault="00175883" w:rsidP="00050FDD">
          <w:pPr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9C555D8" wp14:editId="527B376E">
                    <wp:simplePos x="0" y="0"/>
                    <wp:positionH relativeFrom="column">
                      <wp:posOffset>361950</wp:posOffset>
                    </wp:positionH>
                    <wp:positionV relativeFrom="paragraph">
                      <wp:posOffset>71755</wp:posOffset>
                    </wp:positionV>
                    <wp:extent cx="3015615" cy="635"/>
                    <wp:effectExtent l="11430" t="12065" r="11430" b="6350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1561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9A03C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28.5pt;margin-top:5.65pt;width:237.4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"/>
                </w:pict>
              </mc:Fallback>
            </mc:AlternateContent>
          </w:r>
        </w:p>
        <w:p w14:paraId="744DD22F" w14:textId="77777777" w:rsidR="001B1811" w:rsidRPr="00050FDD" w:rsidRDefault="001B1811" w:rsidP="00050FDD">
          <w:pPr>
            <w:ind w:left="-73" w:firstLine="73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050FDD">
            <w:rPr>
              <w:rFonts w:ascii="Tahoma" w:hAnsi="Tahoma" w:cs="Tahoma"/>
              <w:b/>
              <w:sz w:val="28"/>
              <w:szCs w:val="28"/>
            </w:rPr>
            <w:t>Laboratorium</w:t>
          </w:r>
        </w:p>
        <w:p w14:paraId="68855A12" w14:textId="77777777" w:rsidR="001B1811" w:rsidRPr="00050FDD" w:rsidRDefault="001B1811" w:rsidP="00050FDD">
          <w:pPr>
            <w:ind w:left="-73" w:hanging="26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050FDD">
            <w:rPr>
              <w:rFonts w:ascii="Tahoma" w:hAnsi="Tahoma" w:cs="Tahoma"/>
              <w:b/>
              <w:sz w:val="28"/>
              <w:szCs w:val="28"/>
            </w:rPr>
            <w:t>Centrum Badawczo Rozwojowego</w:t>
          </w:r>
        </w:p>
        <w:p w14:paraId="5EDD4E43" w14:textId="77777777" w:rsidR="001B1811" w:rsidRPr="00050FDD" w:rsidRDefault="001B1811" w:rsidP="00050FDD">
          <w:pPr>
            <w:ind w:left="-73" w:firstLine="73"/>
            <w:jc w:val="center"/>
            <w:rPr>
              <w:rFonts w:ascii="Tahoma" w:hAnsi="Tahoma" w:cs="Tahoma"/>
              <w:sz w:val="12"/>
              <w:szCs w:val="12"/>
            </w:rPr>
          </w:pPr>
          <w:r w:rsidRPr="00050FDD">
            <w:rPr>
              <w:rFonts w:ascii="Tahoma" w:hAnsi="Tahoma" w:cs="Tahoma"/>
              <w:sz w:val="12"/>
              <w:szCs w:val="12"/>
            </w:rPr>
            <w:t xml:space="preserve">    Łąka 260e, 36-004 Łąka, </w:t>
          </w:r>
          <w:r w:rsidRPr="00050FDD">
            <w:rPr>
              <w:rFonts w:ascii="Tahoma" w:hAnsi="Tahoma" w:cs="Tahoma"/>
              <w:sz w:val="12"/>
              <w:szCs w:val="12"/>
              <w:lang w:val="de-DE"/>
            </w:rPr>
            <w:t xml:space="preserve">tel.  17 7856 148,  fax: </w:t>
          </w:r>
          <w:r w:rsidRPr="00050FDD">
            <w:rPr>
              <w:rFonts w:ascii="Tahoma" w:hAnsi="Tahoma" w:cs="Tahoma"/>
              <w:sz w:val="12"/>
              <w:szCs w:val="12"/>
            </w:rPr>
            <w:t xml:space="preserve">17 7856 116, </w:t>
          </w:r>
        </w:p>
        <w:p w14:paraId="6B10457E" w14:textId="77777777" w:rsidR="001B1811" w:rsidRPr="00050FDD" w:rsidRDefault="00EE3D73" w:rsidP="00050FDD">
          <w:pPr>
            <w:ind w:left="-73" w:firstLine="73"/>
            <w:jc w:val="center"/>
            <w:rPr>
              <w:rFonts w:ascii="Tahoma" w:hAnsi="Tahoma" w:cs="Tahoma"/>
              <w:sz w:val="12"/>
              <w:szCs w:val="12"/>
              <w:lang w:val="en-US"/>
            </w:rPr>
          </w:pPr>
          <w:hyperlink r:id="rId4" w:history="1">
            <w:r w:rsidR="001B1811" w:rsidRPr="00050FDD">
              <w:rPr>
                <w:rStyle w:val="Hipercze"/>
                <w:rFonts w:ascii="Tahoma" w:hAnsi="Tahoma" w:cs="Tahoma"/>
                <w:color w:val="auto"/>
                <w:sz w:val="12"/>
                <w:szCs w:val="12"/>
                <w:u w:val="none"/>
              </w:rPr>
              <w:t>www.solvera.pl</w:t>
            </w:r>
          </w:hyperlink>
          <w:r w:rsidR="001B1811" w:rsidRPr="00050FDD">
            <w:rPr>
              <w:rFonts w:ascii="Tahoma" w:hAnsi="Tahoma" w:cs="Tahoma"/>
              <w:sz w:val="12"/>
              <w:szCs w:val="12"/>
            </w:rPr>
            <w:t xml:space="preserve">, </w:t>
          </w:r>
          <w:hyperlink r:id="rId5" w:history="1">
            <w:r w:rsidR="001B1811" w:rsidRPr="00050FDD">
              <w:rPr>
                <w:rStyle w:val="Hipercze"/>
                <w:rFonts w:ascii="Tahoma" w:hAnsi="Tahoma" w:cs="Tahoma"/>
                <w:color w:val="auto"/>
                <w:sz w:val="12"/>
                <w:szCs w:val="12"/>
                <w:u w:val="none"/>
              </w:rPr>
              <w:t>laboratorium@solvera.pl</w:t>
            </w:r>
          </w:hyperlink>
        </w:p>
        <w:p w14:paraId="6A46D4DA" w14:textId="77777777" w:rsidR="001B1811" w:rsidRPr="00BD47E3" w:rsidRDefault="001B1811" w:rsidP="00050FDD">
          <w:pPr>
            <w:ind w:left="-73" w:firstLine="73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</w:p>
      </w:tc>
      <w:tc>
        <w:tcPr>
          <w:tcW w:w="2057" w:type="dxa"/>
        </w:tcPr>
        <w:p w14:paraId="3A60A68F" w14:textId="77777777" w:rsidR="001B1811" w:rsidRPr="00BD47E3" w:rsidRDefault="001B1811" w:rsidP="00FA538F">
          <w:pPr>
            <w:ind w:left="-73" w:firstLine="73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</w:p>
      </w:tc>
    </w:tr>
  </w:tbl>
  <w:p w14:paraId="13E1C2DD" w14:textId="77777777" w:rsidR="001B1811" w:rsidRPr="00821A35" w:rsidRDefault="001B181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84E"/>
    <w:multiLevelType w:val="hybridMultilevel"/>
    <w:tmpl w:val="A3CC6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00F35"/>
    <w:multiLevelType w:val="hybridMultilevel"/>
    <w:tmpl w:val="2A740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AC56C">
      <w:start w:val="4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479CD"/>
    <w:multiLevelType w:val="hybridMultilevel"/>
    <w:tmpl w:val="AD96C6AA"/>
    <w:lvl w:ilvl="0" w:tplc="63088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036678">
    <w:abstractNumId w:val="1"/>
  </w:num>
  <w:num w:numId="2" w16cid:durableId="1588150094">
    <w:abstractNumId w:val="2"/>
  </w:num>
  <w:num w:numId="3" w16cid:durableId="49560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0B4"/>
    <w:rsid w:val="00011A52"/>
    <w:rsid w:val="00016F11"/>
    <w:rsid w:val="000244E5"/>
    <w:rsid w:val="00041972"/>
    <w:rsid w:val="00046F7D"/>
    <w:rsid w:val="00050FDD"/>
    <w:rsid w:val="00057CA5"/>
    <w:rsid w:val="00075C1C"/>
    <w:rsid w:val="00083A33"/>
    <w:rsid w:val="000A0F2B"/>
    <w:rsid w:val="000B292A"/>
    <w:rsid w:val="000E2674"/>
    <w:rsid w:val="000F225B"/>
    <w:rsid w:val="0012463A"/>
    <w:rsid w:val="00130037"/>
    <w:rsid w:val="00133B0F"/>
    <w:rsid w:val="00151A36"/>
    <w:rsid w:val="00157EAD"/>
    <w:rsid w:val="00166BAF"/>
    <w:rsid w:val="00175883"/>
    <w:rsid w:val="001B1811"/>
    <w:rsid w:val="001B701F"/>
    <w:rsid w:val="001B7438"/>
    <w:rsid w:val="001D6FA9"/>
    <w:rsid w:val="001F00B7"/>
    <w:rsid w:val="001F36F0"/>
    <w:rsid w:val="002120B4"/>
    <w:rsid w:val="00226065"/>
    <w:rsid w:val="002914AC"/>
    <w:rsid w:val="002A6AC2"/>
    <w:rsid w:val="002B48E7"/>
    <w:rsid w:val="002C2DC7"/>
    <w:rsid w:val="002E6E74"/>
    <w:rsid w:val="002F0DBE"/>
    <w:rsid w:val="00305096"/>
    <w:rsid w:val="00311A7F"/>
    <w:rsid w:val="00316C5A"/>
    <w:rsid w:val="0032487A"/>
    <w:rsid w:val="00332711"/>
    <w:rsid w:val="00343402"/>
    <w:rsid w:val="0034460B"/>
    <w:rsid w:val="00351572"/>
    <w:rsid w:val="0035256E"/>
    <w:rsid w:val="00362ECE"/>
    <w:rsid w:val="0036426E"/>
    <w:rsid w:val="00381F0E"/>
    <w:rsid w:val="00383308"/>
    <w:rsid w:val="00385C72"/>
    <w:rsid w:val="00391DA1"/>
    <w:rsid w:val="003F3C59"/>
    <w:rsid w:val="0040157F"/>
    <w:rsid w:val="00403DA7"/>
    <w:rsid w:val="0041614D"/>
    <w:rsid w:val="00453BFA"/>
    <w:rsid w:val="00466EDD"/>
    <w:rsid w:val="00473837"/>
    <w:rsid w:val="00492C78"/>
    <w:rsid w:val="00493B83"/>
    <w:rsid w:val="004B47A6"/>
    <w:rsid w:val="004C40A5"/>
    <w:rsid w:val="004D20CD"/>
    <w:rsid w:val="004D6B6E"/>
    <w:rsid w:val="004F3C9F"/>
    <w:rsid w:val="004F5277"/>
    <w:rsid w:val="00506211"/>
    <w:rsid w:val="00526F60"/>
    <w:rsid w:val="00547CEE"/>
    <w:rsid w:val="005667A6"/>
    <w:rsid w:val="005944F8"/>
    <w:rsid w:val="005B4318"/>
    <w:rsid w:val="005B5B18"/>
    <w:rsid w:val="005D4FD0"/>
    <w:rsid w:val="005E0A45"/>
    <w:rsid w:val="00605D30"/>
    <w:rsid w:val="00622941"/>
    <w:rsid w:val="0065729F"/>
    <w:rsid w:val="006628F4"/>
    <w:rsid w:val="006630D8"/>
    <w:rsid w:val="00670066"/>
    <w:rsid w:val="00693470"/>
    <w:rsid w:val="0069653E"/>
    <w:rsid w:val="006C215E"/>
    <w:rsid w:val="006D3AA5"/>
    <w:rsid w:val="006E6F3F"/>
    <w:rsid w:val="00740629"/>
    <w:rsid w:val="00754B1F"/>
    <w:rsid w:val="007715A9"/>
    <w:rsid w:val="007B7B0C"/>
    <w:rsid w:val="007C0E65"/>
    <w:rsid w:val="007C7765"/>
    <w:rsid w:val="007D3C84"/>
    <w:rsid w:val="007D6C39"/>
    <w:rsid w:val="007E7138"/>
    <w:rsid w:val="007E7A11"/>
    <w:rsid w:val="007F3580"/>
    <w:rsid w:val="00803E72"/>
    <w:rsid w:val="0081273D"/>
    <w:rsid w:val="00813B26"/>
    <w:rsid w:val="008150D6"/>
    <w:rsid w:val="00821A35"/>
    <w:rsid w:val="00832133"/>
    <w:rsid w:val="00833389"/>
    <w:rsid w:val="00843491"/>
    <w:rsid w:val="0085367C"/>
    <w:rsid w:val="00881A1D"/>
    <w:rsid w:val="008A06F1"/>
    <w:rsid w:val="008A7387"/>
    <w:rsid w:val="008C618F"/>
    <w:rsid w:val="008E5154"/>
    <w:rsid w:val="008F7AD7"/>
    <w:rsid w:val="00902B1A"/>
    <w:rsid w:val="00906854"/>
    <w:rsid w:val="00927810"/>
    <w:rsid w:val="00937D52"/>
    <w:rsid w:val="00950169"/>
    <w:rsid w:val="0096268D"/>
    <w:rsid w:val="0096633E"/>
    <w:rsid w:val="00977102"/>
    <w:rsid w:val="0098224E"/>
    <w:rsid w:val="00984EF0"/>
    <w:rsid w:val="00985BB7"/>
    <w:rsid w:val="00987626"/>
    <w:rsid w:val="00991929"/>
    <w:rsid w:val="009A4BDE"/>
    <w:rsid w:val="009B5681"/>
    <w:rsid w:val="009B67BF"/>
    <w:rsid w:val="009C7565"/>
    <w:rsid w:val="009C7E38"/>
    <w:rsid w:val="009D5993"/>
    <w:rsid w:val="009E3E91"/>
    <w:rsid w:val="009F36CF"/>
    <w:rsid w:val="00A0408D"/>
    <w:rsid w:val="00A104DB"/>
    <w:rsid w:val="00A23779"/>
    <w:rsid w:val="00A37929"/>
    <w:rsid w:val="00A4535B"/>
    <w:rsid w:val="00A66EBF"/>
    <w:rsid w:val="00A726B1"/>
    <w:rsid w:val="00A80111"/>
    <w:rsid w:val="00A86466"/>
    <w:rsid w:val="00A970D3"/>
    <w:rsid w:val="00A97D9D"/>
    <w:rsid w:val="00AB6154"/>
    <w:rsid w:val="00AE4C58"/>
    <w:rsid w:val="00B053A9"/>
    <w:rsid w:val="00B107D4"/>
    <w:rsid w:val="00B120BA"/>
    <w:rsid w:val="00B135A9"/>
    <w:rsid w:val="00B1377D"/>
    <w:rsid w:val="00B27BFD"/>
    <w:rsid w:val="00B33F7C"/>
    <w:rsid w:val="00B34E04"/>
    <w:rsid w:val="00B359FB"/>
    <w:rsid w:val="00B52217"/>
    <w:rsid w:val="00B561D1"/>
    <w:rsid w:val="00B80E5C"/>
    <w:rsid w:val="00B90350"/>
    <w:rsid w:val="00BA650E"/>
    <w:rsid w:val="00BC2690"/>
    <w:rsid w:val="00BC3A2A"/>
    <w:rsid w:val="00BE4F2A"/>
    <w:rsid w:val="00C134E4"/>
    <w:rsid w:val="00C16ECF"/>
    <w:rsid w:val="00C26557"/>
    <w:rsid w:val="00C3355C"/>
    <w:rsid w:val="00C92A79"/>
    <w:rsid w:val="00CA123A"/>
    <w:rsid w:val="00CB585E"/>
    <w:rsid w:val="00CB5D76"/>
    <w:rsid w:val="00CD74E8"/>
    <w:rsid w:val="00CE2596"/>
    <w:rsid w:val="00CE482B"/>
    <w:rsid w:val="00CF047D"/>
    <w:rsid w:val="00CF4D8F"/>
    <w:rsid w:val="00D301E9"/>
    <w:rsid w:val="00D364BB"/>
    <w:rsid w:val="00D54ED7"/>
    <w:rsid w:val="00D80127"/>
    <w:rsid w:val="00D8326E"/>
    <w:rsid w:val="00D85A70"/>
    <w:rsid w:val="00D934EE"/>
    <w:rsid w:val="00DB42A6"/>
    <w:rsid w:val="00DC13E1"/>
    <w:rsid w:val="00DD4725"/>
    <w:rsid w:val="00DD6E83"/>
    <w:rsid w:val="00DD71B7"/>
    <w:rsid w:val="00DE3728"/>
    <w:rsid w:val="00E13BFA"/>
    <w:rsid w:val="00E16739"/>
    <w:rsid w:val="00E5789B"/>
    <w:rsid w:val="00E70796"/>
    <w:rsid w:val="00EA5B1C"/>
    <w:rsid w:val="00EB0391"/>
    <w:rsid w:val="00EC4284"/>
    <w:rsid w:val="00EE1258"/>
    <w:rsid w:val="00EE3D73"/>
    <w:rsid w:val="00EE5862"/>
    <w:rsid w:val="00EF0560"/>
    <w:rsid w:val="00F04310"/>
    <w:rsid w:val="00F31112"/>
    <w:rsid w:val="00F3264F"/>
    <w:rsid w:val="00F33318"/>
    <w:rsid w:val="00F4270E"/>
    <w:rsid w:val="00F53CA3"/>
    <w:rsid w:val="00F5608D"/>
    <w:rsid w:val="00F609D1"/>
    <w:rsid w:val="00F84B65"/>
    <w:rsid w:val="00F918F9"/>
    <w:rsid w:val="00F94FDF"/>
    <w:rsid w:val="00FA538F"/>
    <w:rsid w:val="00FA6A7C"/>
    <w:rsid w:val="00FB08D7"/>
    <w:rsid w:val="00FB3199"/>
    <w:rsid w:val="00FD0FD3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F7789"/>
  <w15:docId w15:val="{E8B2FB5C-8A2B-4E1C-B0E9-7F3D908E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A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AD7"/>
    <w:pPr>
      <w:keepNext/>
      <w:outlineLvl w:val="0"/>
    </w:pPr>
    <w:rPr>
      <w:rFonts w:ascii="Times New Roman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F7AD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7AD7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F7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AD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8F7AD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F7A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4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F2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C1C"/>
    <w:rPr>
      <w:rFonts w:ascii="Arial" w:eastAsia="Times New Roman" w:hAnsi="Arial" w:cs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26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elina.kiwala@solve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elina.kiwala@solvera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boratorium@solvera.pl" TargetMode="External"/><Relationship Id="rId2" Type="http://schemas.openxmlformats.org/officeDocument/2006/relationships/hyperlink" Target="http://www.solvera.pl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laboratorium@solvera.pl" TargetMode="External"/><Relationship Id="rId4" Type="http://schemas.openxmlformats.org/officeDocument/2006/relationships/hyperlink" Target="http://www.solve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6EF5-1303-4A39-B3BA-993E6CAF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Kiwała</dc:creator>
  <cp:lastModifiedBy>Joanna Domaradzka</cp:lastModifiedBy>
  <cp:revision>14</cp:revision>
  <cp:lastPrinted>2017-02-15T15:59:00Z</cp:lastPrinted>
  <dcterms:created xsi:type="dcterms:W3CDTF">2020-01-21T12:12:00Z</dcterms:created>
  <dcterms:modified xsi:type="dcterms:W3CDTF">2023-03-16T09:22:00Z</dcterms:modified>
</cp:coreProperties>
</file>